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B5F" w:rsidRDefault="00616B5F" w:rsidP="00706B74">
      <w:pPr>
        <w:rPr>
          <w:rFonts w:asciiTheme="minorEastAsia" w:eastAsiaTheme="minorEastAsia" w:hAnsiTheme="minorEastAsia" w:hint="eastAsia"/>
          <w:b/>
          <w:color w:val="000000"/>
          <w:sz w:val="36"/>
        </w:rPr>
      </w:pPr>
    </w:p>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Pr="00294072" w:rsidRDefault="00294072" w:rsidP="00294072"/>
    <w:p w:rsidR="00294072" w:rsidRDefault="00294072" w:rsidP="00294072"/>
    <w:p w:rsidR="00294072" w:rsidRDefault="00294072" w:rsidP="00294072"/>
    <w:p w:rsidR="00294072" w:rsidRDefault="005C489D" w:rsidP="00294072">
      <w:pPr>
        <w:autoSpaceDE w:val="0"/>
        <w:autoSpaceDN w:val="0"/>
        <w:spacing w:line="520" w:lineRule="exact"/>
        <w:jc w:val="center"/>
        <w:rPr>
          <w:rFonts w:ascii="黑体" w:eastAsia="黑体" w:hAnsi="黑体"/>
          <w:b/>
          <w:bCs/>
          <w:sz w:val="48"/>
          <w:szCs w:val="48"/>
        </w:rPr>
      </w:pPr>
      <w:r>
        <w:rPr>
          <w:rFonts w:ascii="黑体" w:eastAsia="黑体" w:hAnsi="黑体" w:hint="eastAsia"/>
          <w:b/>
          <w:bCs/>
          <w:sz w:val="48"/>
          <w:szCs w:val="48"/>
        </w:rPr>
        <w:t>广西天恒汽车部件制造股份</w:t>
      </w:r>
      <w:r w:rsidR="00294072">
        <w:rPr>
          <w:rFonts w:ascii="黑体" w:eastAsia="黑体" w:hAnsi="黑体" w:hint="eastAsia"/>
          <w:b/>
          <w:bCs/>
          <w:sz w:val="48"/>
          <w:szCs w:val="48"/>
        </w:rPr>
        <w:t>有限公司</w:t>
      </w:r>
    </w:p>
    <w:p w:rsidR="00294072" w:rsidRDefault="00294072" w:rsidP="00294072">
      <w:pPr>
        <w:autoSpaceDE w:val="0"/>
        <w:autoSpaceDN w:val="0"/>
        <w:spacing w:line="520" w:lineRule="exact"/>
        <w:jc w:val="center"/>
        <w:rPr>
          <w:rFonts w:ascii="黑体" w:eastAsia="黑体" w:hAnsi="黑体"/>
          <w:b/>
          <w:bCs/>
          <w:sz w:val="48"/>
          <w:szCs w:val="48"/>
        </w:rPr>
      </w:pPr>
    </w:p>
    <w:p w:rsidR="00294072" w:rsidRDefault="00294072" w:rsidP="00294072">
      <w:pPr>
        <w:autoSpaceDE w:val="0"/>
        <w:autoSpaceDN w:val="0"/>
        <w:spacing w:line="520" w:lineRule="exact"/>
        <w:jc w:val="center"/>
        <w:rPr>
          <w:rFonts w:ascii="黑体" w:eastAsia="黑体" w:hAnsi="黑体"/>
          <w:b/>
          <w:bCs/>
          <w:sz w:val="48"/>
          <w:szCs w:val="48"/>
        </w:rPr>
      </w:pPr>
      <w:r>
        <w:rPr>
          <w:rFonts w:ascii="黑体" w:eastAsia="黑体" w:hAnsi="黑体" w:hint="eastAsia"/>
          <w:b/>
          <w:bCs/>
          <w:sz w:val="48"/>
          <w:szCs w:val="48"/>
        </w:rPr>
        <w:t>战略采购招标文件</w:t>
      </w:r>
    </w:p>
    <w:p w:rsidR="00294072" w:rsidRDefault="00294072" w:rsidP="00294072">
      <w:pPr>
        <w:autoSpaceDE w:val="0"/>
        <w:autoSpaceDN w:val="0"/>
        <w:spacing w:line="520" w:lineRule="exact"/>
        <w:jc w:val="center"/>
        <w:rPr>
          <w:rFonts w:ascii="黑体" w:eastAsia="黑体" w:hAnsi="黑体"/>
          <w:b/>
          <w:bCs/>
          <w:sz w:val="48"/>
          <w:szCs w:val="48"/>
        </w:rPr>
      </w:pPr>
    </w:p>
    <w:p w:rsidR="00294072" w:rsidRDefault="00294072" w:rsidP="00294072">
      <w:pPr>
        <w:autoSpaceDE w:val="0"/>
        <w:autoSpaceDN w:val="0"/>
        <w:spacing w:line="520" w:lineRule="exact"/>
        <w:jc w:val="center"/>
        <w:rPr>
          <w:rFonts w:ascii="黑体" w:eastAsia="黑体" w:hAnsi="黑体"/>
          <w:b/>
          <w:bCs/>
          <w:sz w:val="48"/>
          <w:szCs w:val="48"/>
        </w:rPr>
      </w:pPr>
    </w:p>
    <w:p w:rsidR="00294072" w:rsidRDefault="00294072" w:rsidP="00294072">
      <w:pPr>
        <w:autoSpaceDE w:val="0"/>
        <w:autoSpaceDN w:val="0"/>
        <w:spacing w:line="520" w:lineRule="exact"/>
        <w:jc w:val="center"/>
        <w:rPr>
          <w:rFonts w:ascii="黑体" w:eastAsia="黑体" w:hAnsi="黑体"/>
          <w:b/>
          <w:bCs/>
          <w:sz w:val="48"/>
          <w:szCs w:val="48"/>
        </w:rPr>
      </w:pPr>
    </w:p>
    <w:p w:rsidR="00294072" w:rsidRDefault="00294072" w:rsidP="00294072">
      <w:pPr>
        <w:autoSpaceDE w:val="0"/>
        <w:autoSpaceDN w:val="0"/>
        <w:spacing w:line="360" w:lineRule="auto"/>
        <w:jc w:val="center"/>
        <w:rPr>
          <w:rFonts w:ascii="黑体" w:eastAsia="黑体" w:hAnsi="黑体"/>
          <w:b/>
          <w:bCs/>
          <w:sz w:val="30"/>
          <w:szCs w:val="30"/>
        </w:rPr>
      </w:pPr>
    </w:p>
    <w:p w:rsidR="00294072" w:rsidRPr="00F008CB" w:rsidRDefault="00294072" w:rsidP="00294072">
      <w:pPr>
        <w:autoSpaceDE w:val="0"/>
        <w:autoSpaceDN w:val="0"/>
        <w:spacing w:line="360" w:lineRule="auto"/>
        <w:jc w:val="center"/>
        <w:rPr>
          <w:rFonts w:ascii="黑体" w:eastAsia="黑体" w:hAnsi="黑体"/>
          <w:b/>
          <w:bCs/>
          <w:sz w:val="32"/>
          <w:szCs w:val="30"/>
          <w:u w:val="single"/>
        </w:rPr>
      </w:pPr>
      <w:r w:rsidRPr="00F008CB">
        <w:rPr>
          <w:rFonts w:ascii="黑体" w:eastAsia="黑体" w:hAnsi="黑体" w:hint="eastAsia"/>
          <w:b/>
          <w:bCs/>
          <w:sz w:val="32"/>
          <w:szCs w:val="30"/>
        </w:rPr>
        <w:t>项目名称：</w:t>
      </w:r>
      <w:r w:rsidR="00666498">
        <w:rPr>
          <w:rFonts w:ascii="黑体" w:eastAsia="黑体" w:hAnsi="黑体" w:hint="eastAsia"/>
          <w:b/>
          <w:bCs/>
          <w:sz w:val="32"/>
          <w:szCs w:val="30"/>
        </w:rPr>
        <w:t>结构</w:t>
      </w:r>
      <w:r w:rsidR="00CA68A2">
        <w:rPr>
          <w:rFonts w:ascii="黑体" w:eastAsia="黑体" w:hAnsi="黑体" w:hint="eastAsia"/>
          <w:b/>
          <w:bCs/>
          <w:sz w:val="32"/>
          <w:szCs w:val="30"/>
        </w:rPr>
        <w:t>胶</w:t>
      </w:r>
      <w:r w:rsidR="00C43A13" w:rsidRPr="00F008CB">
        <w:rPr>
          <w:rFonts w:ascii="黑体" w:eastAsia="黑体" w:hAnsi="黑体" w:hint="eastAsia"/>
          <w:b/>
          <w:bCs/>
          <w:sz w:val="32"/>
          <w:szCs w:val="30"/>
        </w:rPr>
        <w:t>采购招标</w:t>
      </w:r>
    </w:p>
    <w:p w:rsidR="00294072" w:rsidRPr="00F008CB" w:rsidRDefault="00294072" w:rsidP="00294072">
      <w:pPr>
        <w:autoSpaceDE w:val="0"/>
        <w:autoSpaceDN w:val="0"/>
        <w:spacing w:line="360" w:lineRule="auto"/>
        <w:jc w:val="center"/>
        <w:rPr>
          <w:rFonts w:ascii="黑体" w:eastAsia="黑体" w:hAnsi="黑体"/>
          <w:b/>
          <w:bCs/>
          <w:sz w:val="32"/>
          <w:szCs w:val="30"/>
          <w:u w:val="single"/>
        </w:rPr>
      </w:pPr>
      <w:r w:rsidRPr="00F008CB">
        <w:rPr>
          <w:rFonts w:ascii="黑体" w:eastAsia="黑体" w:hAnsi="黑体" w:hint="eastAsia"/>
          <w:b/>
          <w:bCs/>
          <w:sz w:val="32"/>
          <w:szCs w:val="30"/>
        </w:rPr>
        <w:t>项目编号：</w:t>
      </w:r>
      <w:r w:rsidR="00C43A13" w:rsidRPr="00F008CB">
        <w:rPr>
          <w:rFonts w:ascii="黑体" w:eastAsia="黑体" w:hAnsi="黑体" w:hint="eastAsia"/>
          <w:b/>
          <w:bCs/>
          <w:sz w:val="32"/>
          <w:szCs w:val="30"/>
          <w:u w:val="single"/>
        </w:rPr>
        <w:t>NNTH202</w:t>
      </w:r>
      <w:r w:rsidR="002C34F0">
        <w:rPr>
          <w:rFonts w:ascii="黑体" w:eastAsia="黑体" w:hAnsi="黑体" w:hint="eastAsia"/>
          <w:b/>
          <w:bCs/>
          <w:sz w:val="32"/>
          <w:szCs w:val="30"/>
          <w:u w:val="single"/>
        </w:rPr>
        <w:t>30</w:t>
      </w:r>
      <w:r w:rsidR="00CA68A2">
        <w:rPr>
          <w:rFonts w:ascii="黑体" w:eastAsia="黑体" w:hAnsi="黑体" w:hint="eastAsia"/>
          <w:b/>
          <w:bCs/>
          <w:sz w:val="32"/>
          <w:szCs w:val="30"/>
          <w:u w:val="single"/>
        </w:rPr>
        <w:t>03</w:t>
      </w:r>
      <w:r w:rsidR="00212FA8">
        <w:rPr>
          <w:rFonts w:ascii="黑体" w:eastAsia="黑体" w:hAnsi="黑体" w:hint="eastAsia"/>
          <w:b/>
          <w:bCs/>
          <w:sz w:val="32"/>
          <w:szCs w:val="30"/>
          <w:u w:val="single"/>
        </w:rPr>
        <w:t>2401</w:t>
      </w:r>
    </w:p>
    <w:p w:rsidR="00294072" w:rsidRPr="00F008CB" w:rsidRDefault="00294072" w:rsidP="00294072">
      <w:pPr>
        <w:autoSpaceDE w:val="0"/>
        <w:autoSpaceDN w:val="0"/>
        <w:spacing w:line="360" w:lineRule="auto"/>
        <w:jc w:val="center"/>
        <w:rPr>
          <w:rFonts w:ascii="黑体" w:eastAsia="黑体" w:hAnsi="黑体"/>
          <w:b/>
          <w:bCs/>
          <w:sz w:val="32"/>
          <w:szCs w:val="30"/>
        </w:rPr>
      </w:pPr>
      <w:r w:rsidRPr="00F008CB">
        <w:rPr>
          <w:rFonts w:ascii="黑体" w:eastAsia="黑体" w:hAnsi="黑体" w:hint="eastAsia"/>
          <w:b/>
          <w:bCs/>
          <w:sz w:val="32"/>
          <w:szCs w:val="30"/>
        </w:rPr>
        <w:t>发标日期：</w:t>
      </w:r>
      <w:r w:rsidRPr="00F008CB">
        <w:rPr>
          <w:rFonts w:ascii="黑体" w:eastAsia="黑体" w:hAnsi="黑体" w:hint="eastAsia"/>
          <w:b/>
          <w:bCs/>
          <w:sz w:val="32"/>
          <w:szCs w:val="30"/>
          <w:u w:val="single"/>
        </w:rPr>
        <w:t>202</w:t>
      </w:r>
      <w:r w:rsidR="002C34F0">
        <w:rPr>
          <w:rFonts w:ascii="黑体" w:eastAsia="黑体" w:hAnsi="黑体" w:hint="eastAsia"/>
          <w:b/>
          <w:bCs/>
          <w:sz w:val="32"/>
          <w:szCs w:val="30"/>
          <w:u w:val="single"/>
        </w:rPr>
        <w:t>3</w:t>
      </w:r>
      <w:r w:rsidRPr="00F008CB">
        <w:rPr>
          <w:rFonts w:ascii="黑体" w:eastAsia="黑体" w:hAnsi="黑体" w:hint="eastAsia"/>
          <w:b/>
          <w:bCs/>
          <w:sz w:val="32"/>
          <w:szCs w:val="30"/>
          <w:u w:val="single"/>
        </w:rPr>
        <w:t>年</w:t>
      </w:r>
      <w:r w:rsidR="00CA68A2">
        <w:rPr>
          <w:rFonts w:ascii="黑体" w:eastAsia="黑体" w:hAnsi="黑体" w:hint="eastAsia"/>
          <w:b/>
          <w:bCs/>
          <w:sz w:val="32"/>
          <w:szCs w:val="30"/>
          <w:u w:val="single"/>
        </w:rPr>
        <w:t>03月</w:t>
      </w:r>
      <w:r w:rsidR="00D413BB">
        <w:rPr>
          <w:rFonts w:ascii="黑体" w:eastAsia="黑体" w:hAnsi="黑体" w:hint="eastAsia"/>
          <w:b/>
          <w:bCs/>
          <w:sz w:val="32"/>
          <w:szCs w:val="30"/>
          <w:u w:val="single"/>
        </w:rPr>
        <w:t>31</w:t>
      </w:r>
      <w:r w:rsidR="00CA68A2">
        <w:rPr>
          <w:rFonts w:ascii="黑体" w:eastAsia="黑体" w:hAnsi="黑体" w:hint="eastAsia"/>
          <w:b/>
          <w:bCs/>
          <w:sz w:val="32"/>
          <w:szCs w:val="30"/>
          <w:u w:val="single"/>
        </w:rPr>
        <w:t>日</w:t>
      </w:r>
    </w:p>
    <w:p w:rsidR="00294072" w:rsidRDefault="00294072" w:rsidP="00294072">
      <w:pPr>
        <w:rPr>
          <w:szCs w:val="22"/>
        </w:rPr>
      </w:pPr>
    </w:p>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Default="00294072" w:rsidP="00294072"/>
    <w:p w:rsidR="00294072" w:rsidRPr="003161D4" w:rsidRDefault="00294072" w:rsidP="003161D4">
      <w:pPr>
        <w:pStyle w:val="11"/>
      </w:pPr>
      <w:r>
        <w:rPr>
          <w:rFonts w:hint="eastAsia"/>
          <w:sz w:val="32"/>
          <w:szCs w:val="32"/>
        </w:rPr>
        <w:br w:type="page"/>
      </w:r>
      <w:r w:rsidRPr="003161D4">
        <w:rPr>
          <w:rFonts w:hint="eastAsia"/>
        </w:rPr>
        <w:lastRenderedPageBreak/>
        <w:t>目 录</w:t>
      </w:r>
    </w:p>
    <w:p w:rsidR="00294072" w:rsidRPr="003161D4" w:rsidRDefault="00CB1987" w:rsidP="003161D4">
      <w:pPr>
        <w:pStyle w:val="11"/>
        <w:rPr>
          <w:rFonts w:ascii="仿宋" w:eastAsia="仿宋" w:hAnsi="仿宋"/>
          <w:noProof/>
          <w:sz w:val="32"/>
          <w:szCs w:val="32"/>
        </w:rPr>
      </w:pPr>
      <w:r w:rsidRPr="003161D4">
        <w:rPr>
          <w:rFonts w:ascii="仿宋" w:eastAsia="仿宋" w:hAnsi="仿宋" w:hint="eastAsia"/>
          <w:sz w:val="32"/>
          <w:szCs w:val="32"/>
        </w:rPr>
        <w:fldChar w:fldCharType="begin"/>
      </w:r>
      <w:r w:rsidR="00294072" w:rsidRPr="003161D4">
        <w:rPr>
          <w:rFonts w:ascii="仿宋" w:eastAsia="仿宋" w:hAnsi="仿宋" w:hint="eastAsia"/>
          <w:sz w:val="32"/>
          <w:szCs w:val="32"/>
        </w:rPr>
        <w:instrText xml:space="preserve">TOC \o "1-1" \h \u </w:instrText>
      </w:r>
      <w:r w:rsidRPr="003161D4">
        <w:rPr>
          <w:rFonts w:ascii="仿宋" w:eastAsia="仿宋" w:hAnsi="仿宋" w:hint="eastAsia"/>
          <w:sz w:val="32"/>
          <w:szCs w:val="32"/>
        </w:rPr>
        <w:fldChar w:fldCharType="separate"/>
      </w:r>
      <w:hyperlink r:id="rId10" w:anchor="_Toc26882121" w:history="1">
        <w:r w:rsidR="00294072" w:rsidRPr="003161D4">
          <w:rPr>
            <w:rStyle w:val="ad"/>
            <w:rFonts w:ascii="仿宋" w:eastAsia="仿宋" w:hAnsi="仿宋" w:hint="eastAsia"/>
            <w:noProof/>
            <w:sz w:val="32"/>
            <w:szCs w:val="32"/>
          </w:rPr>
          <w:t>第一部分 招标邀请</w:t>
        </w:r>
        <w:r w:rsidR="00294072" w:rsidRPr="003161D4">
          <w:rPr>
            <w:rStyle w:val="ad"/>
            <w:rFonts w:ascii="仿宋" w:eastAsia="仿宋" w:hAnsi="仿宋" w:hint="eastAsia"/>
            <w:noProof/>
            <w:sz w:val="32"/>
            <w:szCs w:val="32"/>
          </w:rPr>
          <w:tab/>
        </w:r>
        <w:r w:rsidR="003716B2" w:rsidRPr="003161D4">
          <w:rPr>
            <w:rStyle w:val="ad"/>
            <w:rFonts w:ascii="仿宋" w:eastAsia="仿宋" w:hAnsi="仿宋" w:hint="eastAsia"/>
            <w:noProof/>
            <w:sz w:val="32"/>
            <w:szCs w:val="32"/>
          </w:rPr>
          <w:t>3</w:t>
        </w:r>
      </w:hyperlink>
    </w:p>
    <w:p w:rsidR="00294072" w:rsidRPr="003161D4" w:rsidRDefault="006E6E61" w:rsidP="003161D4">
      <w:pPr>
        <w:pStyle w:val="11"/>
        <w:rPr>
          <w:rFonts w:ascii="仿宋" w:eastAsia="仿宋" w:hAnsi="仿宋"/>
          <w:noProof/>
          <w:sz w:val="32"/>
          <w:szCs w:val="32"/>
        </w:rPr>
      </w:pPr>
      <w:hyperlink r:id="rId11" w:anchor="_Toc26882122" w:history="1">
        <w:r w:rsidR="00294072" w:rsidRPr="003161D4">
          <w:rPr>
            <w:rStyle w:val="ad"/>
            <w:rFonts w:ascii="仿宋" w:eastAsia="仿宋" w:hAnsi="仿宋" w:hint="eastAsia"/>
            <w:noProof/>
            <w:sz w:val="32"/>
            <w:szCs w:val="32"/>
          </w:rPr>
          <w:t>第二部分 投标人须知</w:t>
        </w:r>
        <w:r w:rsidR="00294072" w:rsidRPr="003161D4">
          <w:rPr>
            <w:rStyle w:val="ad"/>
            <w:rFonts w:ascii="仿宋" w:eastAsia="仿宋" w:hAnsi="仿宋" w:hint="eastAsia"/>
            <w:noProof/>
            <w:sz w:val="32"/>
            <w:szCs w:val="32"/>
          </w:rPr>
          <w:tab/>
        </w:r>
        <w:r w:rsidR="003716B2" w:rsidRPr="003161D4">
          <w:rPr>
            <w:rStyle w:val="ad"/>
            <w:rFonts w:ascii="仿宋" w:eastAsia="仿宋" w:hAnsi="仿宋" w:hint="eastAsia"/>
            <w:noProof/>
            <w:sz w:val="32"/>
            <w:szCs w:val="32"/>
          </w:rPr>
          <w:t>4</w:t>
        </w:r>
      </w:hyperlink>
    </w:p>
    <w:p w:rsidR="00294072" w:rsidRPr="003161D4" w:rsidRDefault="006E6E61" w:rsidP="003161D4">
      <w:pPr>
        <w:pStyle w:val="11"/>
        <w:rPr>
          <w:rFonts w:ascii="仿宋" w:eastAsia="仿宋" w:hAnsi="仿宋"/>
          <w:noProof/>
          <w:sz w:val="32"/>
          <w:szCs w:val="32"/>
        </w:rPr>
      </w:pPr>
      <w:hyperlink r:id="rId12" w:anchor="_Toc26882123" w:history="1">
        <w:r w:rsidR="00294072" w:rsidRPr="003161D4">
          <w:rPr>
            <w:rStyle w:val="ad"/>
            <w:rFonts w:ascii="仿宋" w:eastAsia="仿宋" w:hAnsi="仿宋" w:hint="eastAsia"/>
            <w:noProof/>
            <w:sz w:val="32"/>
            <w:szCs w:val="32"/>
          </w:rPr>
          <w:t>第三部分 开标及评标</w:t>
        </w:r>
        <w:r w:rsidR="00294072" w:rsidRPr="003161D4">
          <w:rPr>
            <w:rStyle w:val="ad"/>
            <w:rFonts w:ascii="仿宋" w:eastAsia="仿宋" w:hAnsi="仿宋" w:hint="eastAsia"/>
            <w:noProof/>
            <w:sz w:val="32"/>
            <w:szCs w:val="32"/>
          </w:rPr>
          <w:tab/>
        </w:r>
        <w:r w:rsidR="00AB1DEC" w:rsidRPr="003161D4">
          <w:rPr>
            <w:rStyle w:val="ad"/>
            <w:rFonts w:ascii="仿宋" w:eastAsia="仿宋" w:hAnsi="仿宋" w:hint="eastAsia"/>
            <w:noProof/>
            <w:sz w:val="32"/>
            <w:szCs w:val="32"/>
          </w:rPr>
          <w:t>6</w:t>
        </w:r>
      </w:hyperlink>
    </w:p>
    <w:p w:rsidR="00294072" w:rsidRPr="003161D4" w:rsidRDefault="006E6E61" w:rsidP="003161D4">
      <w:pPr>
        <w:pStyle w:val="11"/>
        <w:rPr>
          <w:rFonts w:ascii="仿宋" w:eastAsia="仿宋" w:hAnsi="仿宋"/>
          <w:noProof/>
          <w:sz w:val="32"/>
          <w:szCs w:val="32"/>
        </w:rPr>
      </w:pPr>
      <w:hyperlink r:id="rId13" w:anchor="_Toc26882124" w:history="1">
        <w:r w:rsidR="00294072" w:rsidRPr="003161D4">
          <w:rPr>
            <w:rStyle w:val="ad"/>
            <w:rFonts w:ascii="仿宋" w:eastAsia="仿宋" w:hAnsi="仿宋" w:hint="eastAsia"/>
            <w:noProof/>
            <w:sz w:val="32"/>
            <w:szCs w:val="32"/>
          </w:rPr>
          <w:t>第四部分 授予合同</w:t>
        </w:r>
        <w:r w:rsidR="00294072" w:rsidRPr="003161D4">
          <w:rPr>
            <w:rStyle w:val="ad"/>
            <w:rFonts w:ascii="仿宋" w:eastAsia="仿宋" w:hAnsi="仿宋" w:hint="eastAsia"/>
            <w:noProof/>
            <w:sz w:val="32"/>
            <w:szCs w:val="32"/>
          </w:rPr>
          <w:tab/>
        </w:r>
        <w:r w:rsidR="00AB1DEC" w:rsidRPr="003161D4">
          <w:rPr>
            <w:rStyle w:val="ad"/>
            <w:rFonts w:ascii="仿宋" w:eastAsia="仿宋" w:hAnsi="仿宋" w:hint="eastAsia"/>
            <w:noProof/>
            <w:sz w:val="32"/>
            <w:szCs w:val="32"/>
          </w:rPr>
          <w:t>8</w:t>
        </w:r>
      </w:hyperlink>
    </w:p>
    <w:p w:rsidR="00294072" w:rsidRPr="003161D4" w:rsidRDefault="006E6E61" w:rsidP="003161D4">
      <w:pPr>
        <w:pStyle w:val="11"/>
        <w:rPr>
          <w:rFonts w:ascii="仿宋" w:eastAsia="仿宋" w:hAnsi="仿宋"/>
          <w:noProof/>
          <w:sz w:val="32"/>
          <w:szCs w:val="32"/>
        </w:rPr>
      </w:pPr>
      <w:hyperlink r:id="rId14" w:anchor="_Toc26882125" w:history="1">
        <w:r w:rsidR="003716B2" w:rsidRPr="003161D4">
          <w:rPr>
            <w:rStyle w:val="ad"/>
            <w:rFonts w:ascii="仿宋" w:eastAsia="仿宋" w:hAnsi="仿宋" w:hint="eastAsia"/>
            <w:noProof/>
            <w:sz w:val="32"/>
            <w:szCs w:val="32"/>
          </w:rPr>
          <w:t>投标函</w:t>
        </w:r>
        <w:r w:rsidR="00294072" w:rsidRPr="003161D4">
          <w:rPr>
            <w:rStyle w:val="ad"/>
            <w:rFonts w:ascii="仿宋" w:eastAsia="仿宋" w:hAnsi="仿宋" w:hint="eastAsia"/>
            <w:noProof/>
            <w:sz w:val="32"/>
            <w:szCs w:val="32"/>
          </w:rPr>
          <w:tab/>
        </w:r>
        <w:r w:rsidR="00AB1DEC" w:rsidRPr="003161D4">
          <w:rPr>
            <w:rStyle w:val="ad"/>
            <w:rFonts w:ascii="仿宋" w:eastAsia="仿宋" w:hAnsi="仿宋" w:hint="eastAsia"/>
            <w:noProof/>
            <w:sz w:val="32"/>
            <w:szCs w:val="32"/>
          </w:rPr>
          <w:t>9</w:t>
        </w:r>
      </w:hyperlink>
    </w:p>
    <w:p w:rsidR="00294072" w:rsidRPr="003161D4" w:rsidRDefault="006E6E61" w:rsidP="003161D4">
      <w:pPr>
        <w:pStyle w:val="11"/>
        <w:rPr>
          <w:rFonts w:ascii="仿宋" w:eastAsia="仿宋" w:hAnsi="仿宋"/>
          <w:noProof/>
          <w:sz w:val="32"/>
          <w:szCs w:val="32"/>
        </w:rPr>
      </w:pPr>
      <w:hyperlink r:id="rId15" w:anchor="_Toc26882126" w:history="1">
        <w:r w:rsidR="003716B2" w:rsidRPr="003161D4">
          <w:rPr>
            <w:rStyle w:val="ad"/>
            <w:rFonts w:ascii="仿宋" w:eastAsia="仿宋" w:hAnsi="仿宋" w:hint="eastAsia"/>
            <w:noProof/>
            <w:sz w:val="32"/>
            <w:szCs w:val="32"/>
          </w:rPr>
          <w:t>报价表</w:t>
        </w:r>
        <w:r w:rsidR="00294072" w:rsidRPr="003161D4">
          <w:rPr>
            <w:rStyle w:val="ad"/>
            <w:rFonts w:ascii="仿宋" w:eastAsia="仿宋" w:hAnsi="仿宋" w:hint="eastAsia"/>
            <w:noProof/>
            <w:sz w:val="32"/>
            <w:szCs w:val="32"/>
          </w:rPr>
          <w:tab/>
        </w:r>
      </w:hyperlink>
      <w:r w:rsidR="003716B2" w:rsidRPr="003161D4">
        <w:rPr>
          <w:rStyle w:val="ad"/>
          <w:rFonts w:ascii="仿宋" w:eastAsia="仿宋" w:hAnsi="仿宋" w:hint="eastAsia"/>
          <w:noProof/>
          <w:color w:val="auto"/>
          <w:sz w:val="32"/>
          <w:szCs w:val="32"/>
          <w:u w:val="none"/>
        </w:rPr>
        <w:t>1</w:t>
      </w:r>
      <w:r w:rsidR="00AB1DEC" w:rsidRPr="003161D4">
        <w:rPr>
          <w:rStyle w:val="ad"/>
          <w:rFonts w:ascii="仿宋" w:eastAsia="仿宋" w:hAnsi="仿宋" w:hint="eastAsia"/>
          <w:noProof/>
          <w:color w:val="auto"/>
          <w:sz w:val="32"/>
          <w:szCs w:val="32"/>
          <w:u w:val="none"/>
        </w:rPr>
        <w:t>0</w:t>
      </w:r>
    </w:p>
    <w:p w:rsidR="00294072" w:rsidRPr="003161D4" w:rsidRDefault="006E6E61" w:rsidP="003161D4">
      <w:pPr>
        <w:pStyle w:val="11"/>
        <w:rPr>
          <w:rFonts w:ascii="仿宋" w:eastAsia="仿宋" w:hAnsi="仿宋"/>
          <w:noProof/>
          <w:sz w:val="32"/>
          <w:szCs w:val="32"/>
        </w:rPr>
      </w:pPr>
      <w:hyperlink r:id="rId16" w:anchor="_Toc26882127" w:history="1">
        <w:r w:rsidR="003716B2" w:rsidRPr="003161D4">
          <w:rPr>
            <w:rStyle w:val="ad"/>
            <w:rFonts w:ascii="仿宋" w:eastAsia="仿宋" w:hAnsi="仿宋" w:hint="eastAsia"/>
            <w:bCs/>
            <w:noProof/>
            <w:kern w:val="44"/>
            <w:sz w:val="32"/>
            <w:szCs w:val="32"/>
          </w:rPr>
          <w:t>法定代表人资格证书及授权委托书</w:t>
        </w:r>
        <w:r w:rsidR="00294072" w:rsidRPr="003161D4">
          <w:rPr>
            <w:rStyle w:val="ad"/>
            <w:rFonts w:ascii="仿宋" w:eastAsia="仿宋" w:hAnsi="仿宋" w:hint="eastAsia"/>
            <w:noProof/>
            <w:sz w:val="32"/>
            <w:szCs w:val="32"/>
          </w:rPr>
          <w:tab/>
        </w:r>
      </w:hyperlink>
      <w:r w:rsidR="003716B2" w:rsidRPr="003161D4">
        <w:rPr>
          <w:rStyle w:val="ad"/>
          <w:rFonts w:ascii="仿宋" w:eastAsia="仿宋" w:hAnsi="仿宋" w:hint="eastAsia"/>
          <w:noProof/>
          <w:color w:val="auto"/>
          <w:sz w:val="32"/>
          <w:szCs w:val="32"/>
          <w:u w:val="none"/>
        </w:rPr>
        <w:t>1</w:t>
      </w:r>
      <w:r w:rsidR="00AB1DEC" w:rsidRPr="003161D4">
        <w:rPr>
          <w:rStyle w:val="ad"/>
          <w:rFonts w:ascii="仿宋" w:eastAsia="仿宋" w:hAnsi="仿宋" w:hint="eastAsia"/>
          <w:noProof/>
          <w:color w:val="auto"/>
          <w:sz w:val="32"/>
          <w:szCs w:val="32"/>
          <w:u w:val="none"/>
        </w:rPr>
        <w:t>2</w:t>
      </w:r>
    </w:p>
    <w:p w:rsidR="00294072" w:rsidRPr="003161D4" w:rsidRDefault="006E6E61" w:rsidP="003161D4">
      <w:pPr>
        <w:pStyle w:val="11"/>
        <w:rPr>
          <w:rFonts w:ascii="仿宋" w:eastAsia="仿宋" w:hAnsi="仿宋"/>
          <w:noProof/>
          <w:sz w:val="32"/>
          <w:szCs w:val="32"/>
        </w:rPr>
      </w:pPr>
      <w:hyperlink r:id="rId17" w:anchor="_Toc26882128" w:history="1">
        <w:r w:rsidR="003716B2" w:rsidRPr="003161D4">
          <w:rPr>
            <w:rStyle w:val="ad"/>
            <w:rFonts w:ascii="仿宋" w:eastAsia="仿宋" w:hAnsi="仿宋" w:hint="eastAsia"/>
            <w:bCs/>
            <w:noProof/>
            <w:color w:val="auto"/>
            <w:kern w:val="44"/>
            <w:sz w:val="32"/>
            <w:szCs w:val="32"/>
            <w:u w:val="none"/>
          </w:rPr>
          <w:t>资质证明文件</w:t>
        </w:r>
        <w:r w:rsidR="00294072" w:rsidRPr="003161D4">
          <w:rPr>
            <w:rStyle w:val="ad"/>
            <w:rFonts w:ascii="仿宋" w:eastAsia="仿宋" w:hAnsi="仿宋" w:hint="eastAsia"/>
            <w:noProof/>
            <w:color w:val="auto"/>
            <w:sz w:val="32"/>
            <w:szCs w:val="32"/>
            <w:u w:val="none"/>
          </w:rPr>
          <w:tab/>
        </w:r>
      </w:hyperlink>
      <w:r w:rsidR="003716B2" w:rsidRPr="003161D4">
        <w:rPr>
          <w:rStyle w:val="ad"/>
          <w:rFonts w:ascii="仿宋" w:eastAsia="仿宋" w:hAnsi="仿宋" w:hint="eastAsia"/>
          <w:noProof/>
          <w:color w:val="auto"/>
          <w:sz w:val="32"/>
          <w:szCs w:val="32"/>
          <w:u w:val="none"/>
        </w:rPr>
        <w:t>1</w:t>
      </w:r>
      <w:r w:rsidR="00AB1DEC" w:rsidRPr="003161D4">
        <w:rPr>
          <w:rStyle w:val="ad"/>
          <w:rFonts w:ascii="仿宋" w:eastAsia="仿宋" w:hAnsi="仿宋" w:hint="eastAsia"/>
          <w:noProof/>
          <w:color w:val="auto"/>
          <w:sz w:val="32"/>
          <w:szCs w:val="32"/>
          <w:u w:val="none"/>
        </w:rPr>
        <w:t>3</w:t>
      </w:r>
    </w:p>
    <w:p w:rsidR="00294072" w:rsidRPr="003161D4" w:rsidRDefault="006E6E61" w:rsidP="003161D4">
      <w:pPr>
        <w:pStyle w:val="11"/>
        <w:rPr>
          <w:rFonts w:ascii="仿宋" w:eastAsia="仿宋" w:hAnsi="仿宋"/>
          <w:noProof/>
          <w:sz w:val="32"/>
          <w:szCs w:val="32"/>
        </w:rPr>
      </w:pPr>
      <w:hyperlink r:id="rId18" w:anchor="_Toc26882129" w:history="1">
        <w:r w:rsidR="003716B2" w:rsidRPr="003161D4">
          <w:rPr>
            <w:rStyle w:val="ad"/>
            <w:rFonts w:ascii="仿宋" w:eastAsia="仿宋" w:hAnsi="仿宋" w:hint="eastAsia"/>
            <w:bCs/>
            <w:noProof/>
            <w:kern w:val="44"/>
            <w:sz w:val="32"/>
            <w:szCs w:val="32"/>
          </w:rPr>
          <w:t>投标人近三年业绩表</w:t>
        </w:r>
        <w:r w:rsidR="00294072" w:rsidRPr="003161D4">
          <w:rPr>
            <w:rStyle w:val="ad"/>
            <w:rFonts w:ascii="仿宋" w:eastAsia="仿宋" w:hAnsi="仿宋" w:hint="eastAsia"/>
            <w:noProof/>
            <w:sz w:val="32"/>
            <w:szCs w:val="32"/>
          </w:rPr>
          <w:tab/>
        </w:r>
      </w:hyperlink>
      <w:r w:rsidR="003716B2" w:rsidRPr="003161D4">
        <w:rPr>
          <w:rStyle w:val="ad"/>
          <w:rFonts w:ascii="仿宋" w:eastAsia="仿宋" w:hAnsi="仿宋" w:hint="eastAsia"/>
          <w:noProof/>
          <w:color w:val="auto"/>
          <w:sz w:val="32"/>
          <w:szCs w:val="32"/>
          <w:u w:val="none"/>
        </w:rPr>
        <w:t>1</w:t>
      </w:r>
      <w:r w:rsidR="00AB1DEC" w:rsidRPr="003161D4">
        <w:rPr>
          <w:rStyle w:val="ad"/>
          <w:rFonts w:ascii="仿宋" w:eastAsia="仿宋" w:hAnsi="仿宋" w:hint="eastAsia"/>
          <w:noProof/>
          <w:color w:val="auto"/>
          <w:sz w:val="32"/>
          <w:szCs w:val="32"/>
          <w:u w:val="none"/>
        </w:rPr>
        <w:t>4</w:t>
      </w:r>
    </w:p>
    <w:p w:rsidR="00294072" w:rsidRDefault="00CB1987" w:rsidP="00294072">
      <w:pPr>
        <w:rPr>
          <w:b/>
          <w:szCs w:val="22"/>
        </w:rPr>
      </w:pPr>
      <w:r w:rsidRPr="003161D4">
        <w:rPr>
          <w:rFonts w:ascii="仿宋" w:eastAsia="仿宋" w:hAnsi="仿宋" w:hint="eastAsia"/>
          <w:b/>
          <w:sz w:val="32"/>
          <w:szCs w:val="32"/>
        </w:rPr>
        <w:fldChar w:fldCharType="end"/>
      </w:r>
    </w:p>
    <w:p w:rsidR="00294072" w:rsidRPr="003161D4" w:rsidRDefault="00294072" w:rsidP="00294072">
      <w:pPr>
        <w:pStyle w:val="1"/>
        <w:jc w:val="center"/>
        <w:rPr>
          <w:sz w:val="32"/>
        </w:rPr>
      </w:pPr>
      <w:r>
        <w:rPr>
          <w:b w:val="0"/>
          <w:bCs w:val="0"/>
        </w:rPr>
        <w:br w:type="page"/>
      </w:r>
      <w:bookmarkStart w:id="0" w:name="_Toc26613960"/>
      <w:bookmarkStart w:id="1" w:name="_Toc26882121"/>
      <w:r w:rsidRPr="003161D4">
        <w:rPr>
          <w:rFonts w:hint="eastAsia"/>
          <w:sz w:val="32"/>
        </w:rPr>
        <w:lastRenderedPageBreak/>
        <w:t>第一部分</w:t>
      </w:r>
      <w:r w:rsidRPr="003161D4">
        <w:rPr>
          <w:sz w:val="32"/>
        </w:rPr>
        <w:t xml:space="preserve"> </w:t>
      </w:r>
      <w:r w:rsidRPr="003161D4">
        <w:rPr>
          <w:rFonts w:hint="eastAsia"/>
          <w:sz w:val="32"/>
        </w:rPr>
        <w:t>招标邀请</w:t>
      </w:r>
      <w:bookmarkEnd w:id="0"/>
      <w:bookmarkEnd w:id="1"/>
    </w:p>
    <w:p w:rsidR="00294072" w:rsidRPr="003161D4" w:rsidRDefault="00B74206" w:rsidP="003161D4">
      <w:pPr>
        <w:spacing w:line="480" w:lineRule="auto"/>
        <w:jc w:val="center"/>
        <w:rPr>
          <w:sz w:val="36"/>
          <w:szCs w:val="32"/>
        </w:rPr>
      </w:pPr>
      <w:r w:rsidRPr="003161D4">
        <w:rPr>
          <w:rFonts w:hint="eastAsia"/>
          <w:sz w:val="36"/>
          <w:szCs w:val="32"/>
        </w:rPr>
        <w:t>广西天恒汽车部件制造股份有限公司</w:t>
      </w:r>
    </w:p>
    <w:p w:rsidR="00294072" w:rsidRPr="003161D4" w:rsidRDefault="00294072" w:rsidP="003161D4">
      <w:pPr>
        <w:spacing w:line="480" w:lineRule="auto"/>
        <w:jc w:val="center"/>
        <w:rPr>
          <w:sz w:val="36"/>
          <w:szCs w:val="32"/>
        </w:rPr>
      </w:pPr>
      <w:r w:rsidRPr="003161D4">
        <w:rPr>
          <w:rFonts w:hint="eastAsia"/>
          <w:sz w:val="36"/>
          <w:szCs w:val="32"/>
        </w:rPr>
        <w:t>招标邀请函</w:t>
      </w:r>
    </w:p>
    <w:p w:rsidR="00294072" w:rsidRPr="003161D4" w:rsidRDefault="00294072" w:rsidP="003161D4">
      <w:pPr>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 xml:space="preserve">各投标单位 ：                     </w:t>
      </w:r>
    </w:p>
    <w:p w:rsidR="00294072" w:rsidRPr="003161D4" w:rsidRDefault="00294072" w:rsidP="003161D4">
      <w:pPr>
        <w:tabs>
          <w:tab w:val="left" w:pos="1620"/>
          <w:tab w:val="left" w:pos="2880"/>
        </w:tabs>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 xml:space="preserve">    我司</w:t>
      </w:r>
      <w:r w:rsidR="00666498">
        <w:rPr>
          <w:rFonts w:ascii="仿宋" w:eastAsia="仿宋" w:hAnsi="仿宋" w:cs="仿宋" w:hint="eastAsia"/>
          <w:color w:val="000000"/>
          <w:kern w:val="0"/>
          <w:sz w:val="30"/>
          <w:szCs w:val="30"/>
          <w:u w:val="single"/>
        </w:rPr>
        <w:t>结构胶</w:t>
      </w:r>
      <w:r w:rsidR="00B409B6" w:rsidRPr="003161D4">
        <w:rPr>
          <w:rFonts w:ascii="仿宋" w:eastAsia="仿宋" w:hAnsi="仿宋" w:cs="仿宋" w:hint="eastAsia"/>
          <w:color w:val="000000"/>
          <w:kern w:val="0"/>
          <w:sz w:val="30"/>
          <w:szCs w:val="30"/>
          <w:u w:val="single"/>
        </w:rPr>
        <w:t>采购招标</w:t>
      </w:r>
      <w:r w:rsidRPr="003161D4">
        <w:rPr>
          <w:rFonts w:ascii="仿宋" w:eastAsia="仿宋" w:hAnsi="仿宋" w:cs="仿宋" w:hint="eastAsia"/>
          <w:color w:val="000000"/>
          <w:kern w:val="0"/>
          <w:sz w:val="30"/>
          <w:szCs w:val="30"/>
        </w:rPr>
        <w:t>战略合作单位招标工作现已启动，经资格预审，特邀请贵公司参与投标，现随函附上相关资料，请查核签收后按我司要求提交投标资料。</w:t>
      </w:r>
    </w:p>
    <w:p w:rsidR="00294072" w:rsidRPr="003161D4" w:rsidRDefault="00294072" w:rsidP="003161D4">
      <w:pPr>
        <w:tabs>
          <w:tab w:val="left" w:pos="1620"/>
          <w:tab w:val="left" w:pos="2880"/>
        </w:tabs>
        <w:spacing w:line="360" w:lineRule="auto"/>
        <w:rPr>
          <w:bCs/>
          <w:sz w:val="30"/>
          <w:szCs w:val="30"/>
          <w:u w:val="single" w:color="000000" w:themeColor="text1"/>
        </w:rPr>
      </w:pPr>
      <w:r w:rsidRPr="003161D4">
        <w:rPr>
          <w:rFonts w:ascii="仿宋" w:eastAsia="仿宋" w:hAnsi="仿宋" w:cs="仿宋" w:hint="eastAsia"/>
          <w:color w:val="000000"/>
          <w:kern w:val="0"/>
          <w:sz w:val="30"/>
          <w:szCs w:val="30"/>
        </w:rPr>
        <w:t>1.项目编号:</w:t>
      </w:r>
      <w:r w:rsidR="002C34F0" w:rsidRPr="002C34F0">
        <w:rPr>
          <w:u w:val="single"/>
        </w:rPr>
        <w:t xml:space="preserve"> </w:t>
      </w:r>
      <w:r w:rsidR="002C34F0" w:rsidRPr="002C34F0">
        <w:rPr>
          <w:sz w:val="30"/>
          <w:szCs w:val="30"/>
          <w:u w:val="single"/>
        </w:rPr>
        <w:t>NNTH20230</w:t>
      </w:r>
      <w:r w:rsidR="00CA68A2">
        <w:rPr>
          <w:sz w:val="30"/>
          <w:szCs w:val="30"/>
          <w:u w:val="single"/>
        </w:rPr>
        <w:t>03</w:t>
      </w:r>
      <w:r w:rsidR="00212FA8">
        <w:rPr>
          <w:rFonts w:hint="eastAsia"/>
          <w:sz w:val="30"/>
          <w:szCs w:val="30"/>
          <w:u w:val="single"/>
        </w:rPr>
        <w:t>401</w:t>
      </w:r>
    </w:p>
    <w:p w:rsidR="00294072" w:rsidRPr="003161D4" w:rsidRDefault="00294072" w:rsidP="003161D4">
      <w:pPr>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2.招标项目：</w:t>
      </w:r>
      <w:r w:rsidR="00666498">
        <w:rPr>
          <w:rFonts w:ascii="仿宋" w:eastAsia="仿宋" w:hAnsi="仿宋" w:cs="仿宋" w:hint="eastAsia"/>
          <w:color w:val="000000"/>
          <w:kern w:val="0"/>
          <w:sz w:val="30"/>
          <w:szCs w:val="30"/>
          <w:u w:val="single" w:color="000000" w:themeColor="text1"/>
        </w:rPr>
        <w:t>结构胶</w:t>
      </w:r>
      <w:r w:rsidR="00B409B6" w:rsidRPr="003161D4">
        <w:rPr>
          <w:rFonts w:ascii="仿宋" w:eastAsia="仿宋" w:hAnsi="仿宋" w:cs="仿宋" w:hint="eastAsia"/>
          <w:color w:val="000000"/>
          <w:kern w:val="0"/>
          <w:sz w:val="30"/>
          <w:szCs w:val="30"/>
          <w:u w:val="single" w:color="000000" w:themeColor="text1"/>
        </w:rPr>
        <w:t>采购招标</w:t>
      </w:r>
    </w:p>
    <w:p w:rsidR="00294072" w:rsidRPr="003161D4" w:rsidRDefault="00294072" w:rsidP="003161D4">
      <w:pPr>
        <w:spacing w:line="360" w:lineRule="auto"/>
        <w:rPr>
          <w:rFonts w:ascii="仿宋" w:eastAsia="仿宋" w:hAnsi="仿宋" w:cs="仿宋"/>
          <w:color w:val="000000"/>
          <w:kern w:val="0"/>
          <w:sz w:val="30"/>
          <w:szCs w:val="30"/>
          <w:u w:val="single"/>
        </w:rPr>
      </w:pPr>
      <w:r w:rsidRPr="003161D4">
        <w:rPr>
          <w:rFonts w:ascii="仿宋" w:eastAsia="仿宋" w:hAnsi="仿宋" w:cs="仿宋" w:hint="eastAsia"/>
          <w:color w:val="000000"/>
          <w:kern w:val="0"/>
          <w:sz w:val="30"/>
          <w:szCs w:val="30"/>
        </w:rPr>
        <w:t>3.业务联系电话：</w:t>
      </w:r>
      <w:r w:rsidR="005B2CF8" w:rsidRPr="003161D4">
        <w:rPr>
          <w:rFonts w:ascii="仿宋" w:eastAsia="仿宋" w:hAnsi="仿宋" w:cs="仿宋" w:hint="eastAsia"/>
          <w:color w:val="000000"/>
          <w:kern w:val="0"/>
          <w:sz w:val="30"/>
          <w:szCs w:val="30"/>
          <w:u w:val="single"/>
        </w:rPr>
        <w:t>13978693740</w:t>
      </w:r>
    </w:p>
    <w:p w:rsidR="00294072" w:rsidRPr="003161D4" w:rsidRDefault="00294072" w:rsidP="003161D4">
      <w:pPr>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4.业务联系人：</w:t>
      </w:r>
      <w:r w:rsidR="005B2CF8" w:rsidRPr="003161D4">
        <w:rPr>
          <w:rFonts w:ascii="仿宋" w:eastAsia="仿宋" w:hAnsi="仿宋" w:cs="仿宋" w:hint="eastAsia"/>
          <w:color w:val="000000"/>
          <w:kern w:val="0"/>
          <w:sz w:val="30"/>
          <w:szCs w:val="30"/>
          <w:u w:val="single"/>
        </w:rPr>
        <w:t>何冬雨</w:t>
      </w:r>
      <w:bookmarkStart w:id="2" w:name="_GoBack"/>
      <w:bookmarkEnd w:id="2"/>
    </w:p>
    <w:p w:rsidR="00294072" w:rsidRPr="003161D4" w:rsidRDefault="00294072" w:rsidP="003161D4">
      <w:pPr>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5.投标截止时间：截止</w:t>
      </w:r>
      <w:r w:rsidRPr="003161D4">
        <w:rPr>
          <w:rFonts w:ascii="仿宋" w:eastAsia="仿宋" w:hAnsi="仿宋" w:cs="仿宋" w:hint="eastAsia"/>
          <w:color w:val="000000"/>
          <w:kern w:val="0"/>
          <w:sz w:val="30"/>
          <w:szCs w:val="30"/>
          <w:u w:val="single"/>
        </w:rPr>
        <w:t xml:space="preserve"> </w:t>
      </w:r>
      <w:r w:rsidR="005B2CF8" w:rsidRPr="003161D4">
        <w:rPr>
          <w:rFonts w:ascii="仿宋" w:eastAsia="仿宋" w:hAnsi="仿宋" w:cs="仿宋" w:hint="eastAsia"/>
          <w:color w:val="000000"/>
          <w:kern w:val="0"/>
          <w:sz w:val="30"/>
          <w:szCs w:val="30"/>
          <w:u w:val="single"/>
        </w:rPr>
        <w:t>202</w:t>
      </w:r>
      <w:r w:rsidR="002C34F0">
        <w:rPr>
          <w:rFonts w:ascii="仿宋" w:eastAsia="仿宋" w:hAnsi="仿宋" w:cs="仿宋" w:hint="eastAsia"/>
          <w:color w:val="000000"/>
          <w:kern w:val="0"/>
          <w:sz w:val="30"/>
          <w:szCs w:val="30"/>
          <w:u w:val="single"/>
        </w:rPr>
        <w:t>3</w:t>
      </w:r>
      <w:r w:rsidRPr="003161D4">
        <w:rPr>
          <w:rFonts w:ascii="仿宋" w:eastAsia="仿宋" w:hAnsi="仿宋" w:cs="仿宋" w:hint="eastAsia"/>
          <w:color w:val="000000"/>
          <w:kern w:val="0"/>
          <w:sz w:val="30"/>
          <w:szCs w:val="30"/>
          <w:u w:val="single"/>
        </w:rPr>
        <w:t>年</w:t>
      </w:r>
      <w:r w:rsidR="00D413BB">
        <w:rPr>
          <w:rFonts w:ascii="仿宋" w:eastAsia="仿宋" w:hAnsi="仿宋" w:cs="仿宋" w:hint="eastAsia"/>
          <w:color w:val="000000"/>
          <w:kern w:val="0"/>
          <w:sz w:val="30"/>
          <w:szCs w:val="30"/>
          <w:u w:val="single"/>
        </w:rPr>
        <w:t>4</w:t>
      </w:r>
      <w:r w:rsidRPr="003161D4">
        <w:rPr>
          <w:rFonts w:ascii="仿宋" w:eastAsia="仿宋" w:hAnsi="仿宋" w:cs="仿宋" w:hint="eastAsia"/>
          <w:color w:val="000000"/>
          <w:kern w:val="0"/>
          <w:sz w:val="30"/>
          <w:szCs w:val="30"/>
          <w:u w:val="single"/>
        </w:rPr>
        <w:t>月</w:t>
      </w:r>
      <w:r w:rsidR="000314BB">
        <w:rPr>
          <w:rFonts w:ascii="仿宋" w:eastAsia="仿宋" w:hAnsi="仿宋" w:cs="仿宋" w:hint="eastAsia"/>
          <w:color w:val="000000"/>
          <w:kern w:val="0"/>
          <w:sz w:val="30"/>
          <w:szCs w:val="30"/>
          <w:u w:val="single"/>
        </w:rPr>
        <w:t>6</w:t>
      </w:r>
      <w:r w:rsidRPr="003161D4">
        <w:rPr>
          <w:rFonts w:ascii="仿宋" w:eastAsia="仿宋" w:hAnsi="仿宋" w:cs="仿宋" w:hint="eastAsia"/>
          <w:color w:val="000000"/>
          <w:kern w:val="0"/>
          <w:sz w:val="30"/>
          <w:szCs w:val="30"/>
          <w:u w:val="single"/>
        </w:rPr>
        <w:t>日</w:t>
      </w:r>
      <w:r w:rsidR="00D413BB">
        <w:rPr>
          <w:rFonts w:ascii="仿宋" w:eastAsia="仿宋" w:hAnsi="仿宋" w:cs="仿宋" w:hint="eastAsia"/>
          <w:color w:val="000000"/>
          <w:kern w:val="0"/>
          <w:sz w:val="30"/>
          <w:szCs w:val="30"/>
          <w:u w:val="single"/>
        </w:rPr>
        <w:t>12</w:t>
      </w:r>
      <w:r w:rsidRPr="003161D4">
        <w:rPr>
          <w:rFonts w:ascii="仿宋" w:eastAsia="仿宋" w:hAnsi="仿宋" w:cs="仿宋" w:hint="eastAsia"/>
          <w:color w:val="000000"/>
          <w:kern w:val="0"/>
          <w:sz w:val="30"/>
          <w:szCs w:val="30"/>
          <w:u w:val="single"/>
        </w:rPr>
        <w:t>时</w:t>
      </w:r>
      <w:r w:rsidRPr="003161D4">
        <w:rPr>
          <w:rFonts w:ascii="仿宋" w:eastAsia="仿宋" w:hAnsi="仿宋" w:cs="仿宋" w:hint="eastAsia"/>
          <w:color w:val="000000"/>
          <w:kern w:val="0"/>
          <w:sz w:val="30"/>
          <w:szCs w:val="30"/>
        </w:rPr>
        <w:t xml:space="preserve"> </w:t>
      </w:r>
    </w:p>
    <w:p w:rsidR="00294072" w:rsidRPr="003161D4" w:rsidRDefault="00294072" w:rsidP="003161D4">
      <w:pPr>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6.标书送达地址：南宁市邕宁区仁信路南南铝业总部大楼A栋1楼综合办公室收标处 （直送或邮寄） 联系电话：0771-2193003</w:t>
      </w:r>
    </w:p>
    <w:p w:rsidR="00294072" w:rsidRPr="003161D4" w:rsidRDefault="00294072" w:rsidP="003161D4">
      <w:pPr>
        <w:spacing w:line="360" w:lineRule="auto"/>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w:t>
      </w:r>
      <w:r w:rsidR="002C0336">
        <w:rPr>
          <w:rFonts w:ascii="仿宋" w:eastAsia="仿宋" w:hAnsi="仿宋" w:cs="仿宋" w:hint="eastAsia"/>
          <w:color w:val="000000"/>
          <w:kern w:val="0"/>
          <w:sz w:val="30"/>
          <w:szCs w:val="30"/>
        </w:rPr>
        <w:t>招标细项详见附件</w:t>
      </w:r>
      <w:r w:rsidRPr="003161D4">
        <w:rPr>
          <w:rFonts w:ascii="仿宋" w:eastAsia="仿宋" w:hAnsi="仿宋" w:cs="仿宋" w:hint="eastAsia"/>
          <w:color w:val="000000"/>
          <w:kern w:val="0"/>
          <w:sz w:val="30"/>
          <w:szCs w:val="30"/>
        </w:rPr>
        <w:t xml:space="preserve">（一、二）。    </w:t>
      </w:r>
    </w:p>
    <w:p w:rsidR="00294072" w:rsidRPr="003161D4" w:rsidRDefault="00294072" w:rsidP="003161D4">
      <w:pPr>
        <w:spacing w:line="360" w:lineRule="auto"/>
        <w:rPr>
          <w:rFonts w:ascii="仿宋" w:eastAsia="仿宋" w:hAnsi="仿宋" w:cs="仿宋"/>
          <w:color w:val="000000"/>
          <w:kern w:val="0"/>
          <w:sz w:val="30"/>
          <w:szCs w:val="30"/>
        </w:rPr>
      </w:pPr>
    </w:p>
    <w:p w:rsidR="00294072" w:rsidRPr="002C0336" w:rsidRDefault="00294072" w:rsidP="00294072">
      <w:pPr>
        <w:rPr>
          <w:rFonts w:ascii="仿宋" w:eastAsia="仿宋" w:hAnsi="仿宋" w:cs="仿宋"/>
          <w:color w:val="000000"/>
          <w:kern w:val="0"/>
          <w:sz w:val="28"/>
          <w:szCs w:val="28"/>
        </w:rPr>
      </w:pPr>
    </w:p>
    <w:p w:rsidR="00294072" w:rsidRDefault="00294072" w:rsidP="00294072">
      <w:pPr>
        <w:rPr>
          <w:rFonts w:ascii="仿宋" w:eastAsia="仿宋" w:hAnsi="仿宋" w:cs="仿宋"/>
          <w:color w:val="000000"/>
          <w:kern w:val="0"/>
          <w:sz w:val="28"/>
          <w:szCs w:val="28"/>
        </w:rPr>
      </w:pPr>
    </w:p>
    <w:p w:rsidR="00294072" w:rsidRDefault="00294072" w:rsidP="00294072">
      <w:pPr>
        <w:rPr>
          <w:rFonts w:ascii="仿宋" w:eastAsia="仿宋" w:hAnsi="仿宋" w:cs="仿宋"/>
          <w:color w:val="000000"/>
          <w:kern w:val="0"/>
          <w:sz w:val="28"/>
          <w:szCs w:val="28"/>
        </w:rPr>
      </w:pPr>
    </w:p>
    <w:p w:rsidR="00294072" w:rsidRDefault="00294072" w:rsidP="00294072">
      <w:pPr>
        <w:rPr>
          <w:rFonts w:ascii="仿宋" w:eastAsia="仿宋" w:hAnsi="仿宋" w:cs="仿宋"/>
          <w:color w:val="000000"/>
          <w:kern w:val="0"/>
          <w:sz w:val="28"/>
          <w:szCs w:val="28"/>
        </w:rPr>
      </w:pPr>
    </w:p>
    <w:p w:rsidR="00294072" w:rsidRDefault="00294072" w:rsidP="00294072">
      <w:pPr>
        <w:rPr>
          <w:rFonts w:ascii="仿宋" w:eastAsia="仿宋" w:hAnsi="仿宋" w:cs="仿宋"/>
          <w:color w:val="000000"/>
          <w:kern w:val="0"/>
          <w:sz w:val="28"/>
          <w:szCs w:val="28"/>
        </w:rPr>
      </w:pPr>
    </w:p>
    <w:p w:rsidR="00294072" w:rsidRPr="003161D4" w:rsidRDefault="00294072" w:rsidP="003161D4">
      <w:pPr>
        <w:pStyle w:val="1"/>
        <w:spacing w:line="480" w:lineRule="auto"/>
        <w:jc w:val="center"/>
        <w:rPr>
          <w:sz w:val="32"/>
        </w:rPr>
      </w:pPr>
      <w:r>
        <w:rPr>
          <w:b w:val="0"/>
          <w:bCs w:val="0"/>
        </w:rPr>
        <w:br w:type="page"/>
      </w:r>
      <w:bookmarkStart w:id="3" w:name="_Toc26882122"/>
      <w:bookmarkStart w:id="4" w:name="_Toc26613962"/>
      <w:r w:rsidRPr="003161D4">
        <w:rPr>
          <w:rFonts w:hint="eastAsia"/>
          <w:sz w:val="32"/>
        </w:rPr>
        <w:lastRenderedPageBreak/>
        <w:t>第二部分</w:t>
      </w:r>
      <w:r w:rsidRPr="003161D4">
        <w:rPr>
          <w:sz w:val="32"/>
        </w:rPr>
        <w:t xml:space="preserve"> </w:t>
      </w:r>
      <w:r w:rsidRPr="003161D4">
        <w:rPr>
          <w:rFonts w:hint="eastAsia"/>
          <w:sz w:val="32"/>
        </w:rPr>
        <w:t>投标人须知</w:t>
      </w:r>
      <w:bookmarkEnd w:id="3"/>
      <w:bookmarkEnd w:id="4"/>
    </w:p>
    <w:p w:rsidR="00294072" w:rsidRPr="003161D4" w:rsidRDefault="00294072" w:rsidP="003161D4">
      <w:pPr>
        <w:pStyle w:val="2"/>
        <w:spacing w:line="360" w:lineRule="auto"/>
        <w:rPr>
          <w:sz w:val="32"/>
        </w:rPr>
      </w:pPr>
      <w:r w:rsidRPr="003161D4">
        <w:rPr>
          <w:rFonts w:hint="eastAsia"/>
          <w:sz w:val="32"/>
        </w:rPr>
        <w:t>一、说明</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1．投标单位应当按照招标文件的要求编制投标书。</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2．投标方代表如不是法人代表，须提交《法人代表授权书》和本人身份证复印件。</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3．无论招标的过程和结果如何，投标方自行承担参加投标有关的全部费用。</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本次招标过程禁止任何形式商业贿赂，一经发现，按如下规定处理：（1）未决标前将被取消评标入围资格；（2）已决标且被评为中标单位将被取消中标资格并没收投标保证金；（3）已签约的，邀标方有权单方面取消合同，并由中标单位承担邀标方因取消合同造成的全部损失。</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5.投标方应足额缴纳投标保证金</w:t>
      </w:r>
      <w:r w:rsidR="002C34F0">
        <w:rPr>
          <w:rFonts w:ascii="仿宋" w:eastAsia="仿宋" w:hAnsi="仿宋" w:cs="仿宋" w:hint="eastAsia"/>
          <w:b/>
          <w:color w:val="000000"/>
          <w:kern w:val="0"/>
          <w:sz w:val="30"/>
          <w:szCs w:val="30"/>
          <w:u w:val="single"/>
        </w:rPr>
        <w:t>伍</w:t>
      </w:r>
      <w:r w:rsidR="00A21F3B" w:rsidRPr="003161D4">
        <w:rPr>
          <w:rFonts w:ascii="仿宋" w:eastAsia="仿宋" w:hAnsi="仿宋" w:cs="仿宋" w:hint="eastAsia"/>
          <w:b/>
          <w:color w:val="000000"/>
          <w:kern w:val="0"/>
          <w:sz w:val="30"/>
          <w:szCs w:val="30"/>
          <w:u w:val="single"/>
        </w:rPr>
        <w:t>万元</w:t>
      </w:r>
      <w:r w:rsidRPr="003161D4">
        <w:rPr>
          <w:rFonts w:ascii="仿宋" w:eastAsia="仿宋" w:hAnsi="仿宋" w:cs="仿宋" w:hint="eastAsia"/>
          <w:b/>
          <w:color w:val="000000"/>
          <w:kern w:val="0"/>
          <w:sz w:val="30"/>
          <w:szCs w:val="30"/>
        </w:rPr>
        <w:t>整。如</w:t>
      </w:r>
      <w:r w:rsidR="003716B2" w:rsidRPr="003161D4">
        <w:rPr>
          <w:rFonts w:ascii="仿宋" w:eastAsia="仿宋" w:hAnsi="仿宋" w:cs="仿宋" w:hint="eastAsia"/>
          <w:b/>
          <w:color w:val="000000"/>
          <w:kern w:val="0"/>
          <w:sz w:val="30"/>
          <w:szCs w:val="30"/>
        </w:rPr>
        <w:t>上一</w:t>
      </w:r>
      <w:r w:rsidRPr="003161D4">
        <w:rPr>
          <w:rFonts w:ascii="仿宋" w:eastAsia="仿宋" w:hAnsi="仿宋" w:cs="仿宋" w:hint="eastAsia"/>
          <w:b/>
          <w:color w:val="000000"/>
          <w:kern w:val="0"/>
          <w:sz w:val="30"/>
          <w:szCs w:val="30"/>
        </w:rPr>
        <w:t>年度有合作并在我司有超过</w:t>
      </w:r>
      <w:r w:rsidR="00A21F3B" w:rsidRPr="003161D4">
        <w:rPr>
          <w:rFonts w:ascii="仿宋" w:eastAsia="仿宋" w:hAnsi="仿宋" w:cs="仿宋" w:hint="eastAsia"/>
          <w:b/>
          <w:color w:val="000000"/>
          <w:kern w:val="0"/>
          <w:sz w:val="30"/>
          <w:szCs w:val="30"/>
          <w:u w:val="single"/>
        </w:rPr>
        <w:t>贰拾万元</w:t>
      </w:r>
      <w:r w:rsidRPr="003161D4">
        <w:rPr>
          <w:rFonts w:ascii="仿宋" w:eastAsia="仿宋" w:hAnsi="仿宋" w:cs="仿宋" w:hint="eastAsia"/>
          <w:b/>
          <w:color w:val="000000"/>
          <w:kern w:val="0"/>
          <w:sz w:val="30"/>
          <w:szCs w:val="30"/>
        </w:rPr>
        <w:t>应收账款的投标方视同已交。未中标方的投标保证金将在十个工作日内退还；因中标方原因不履行合同的投标保证金将做违约罚没处理。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公司名称：</w:t>
      </w:r>
      <w:r w:rsidR="006B06D6" w:rsidRPr="003161D4">
        <w:rPr>
          <w:rFonts w:ascii="仿宋" w:eastAsia="仿宋" w:hAnsi="仿宋" w:cs="仿宋" w:hint="eastAsia"/>
          <w:color w:val="000000"/>
          <w:kern w:val="0"/>
          <w:sz w:val="30"/>
          <w:szCs w:val="30"/>
        </w:rPr>
        <w:t>广西天恒汽车部件制造股份有限公司</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开户行：</w:t>
      </w:r>
      <w:r w:rsidR="006B06D6" w:rsidRPr="003161D4">
        <w:rPr>
          <w:rFonts w:ascii="仿宋" w:eastAsia="仿宋" w:hAnsi="仿宋" w:cs="仿宋" w:hint="eastAsia"/>
          <w:color w:val="000000"/>
          <w:kern w:val="0"/>
          <w:sz w:val="30"/>
          <w:szCs w:val="30"/>
        </w:rPr>
        <w:t>南宁市邕宁区农村信用合作联社营业部</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帐号：</w:t>
      </w:r>
      <w:r w:rsidR="006B06D6" w:rsidRPr="003161D4">
        <w:rPr>
          <w:rFonts w:ascii="仿宋" w:eastAsia="仿宋" w:hAnsi="仿宋" w:cs="仿宋"/>
          <w:color w:val="000000"/>
          <w:kern w:val="0"/>
          <w:sz w:val="30"/>
          <w:szCs w:val="30"/>
        </w:rPr>
        <w:t>181412010110753655</w:t>
      </w:r>
    </w:p>
    <w:p w:rsidR="00294072" w:rsidRPr="003161D4" w:rsidRDefault="00294072" w:rsidP="003161D4">
      <w:pPr>
        <w:pStyle w:val="12"/>
        <w:spacing w:before="156" w:after="156" w:line="360" w:lineRule="auto"/>
        <w:ind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6．风险提示：各投标方应慎重考虑投资风险，如遇市场调节或其他外部因素有可能导致邀标方任务量不足而减少采购量。</w:t>
      </w:r>
    </w:p>
    <w:p w:rsidR="00294072" w:rsidRPr="003161D4" w:rsidRDefault="00294072" w:rsidP="00294072">
      <w:pPr>
        <w:pStyle w:val="2"/>
        <w:numPr>
          <w:ilvl w:val="0"/>
          <w:numId w:val="16"/>
        </w:numPr>
        <w:rPr>
          <w:sz w:val="32"/>
        </w:rPr>
      </w:pPr>
      <w:r w:rsidRPr="003161D4">
        <w:rPr>
          <w:rFonts w:hint="eastAsia"/>
          <w:sz w:val="32"/>
        </w:rPr>
        <w:lastRenderedPageBreak/>
        <w:t>招标文件</w:t>
      </w:r>
    </w:p>
    <w:p w:rsidR="00294072" w:rsidRPr="003161D4" w:rsidRDefault="00294072" w:rsidP="003161D4">
      <w:pPr>
        <w:numPr>
          <w:ilvl w:val="0"/>
          <w:numId w:val="17"/>
        </w:num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招标文件的构成</w:t>
      </w:r>
    </w:p>
    <w:p w:rsidR="00294072" w:rsidRPr="003161D4" w:rsidRDefault="00294072" w:rsidP="003161D4">
      <w:pPr>
        <w:numPr>
          <w:ilvl w:val="0"/>
          <w:numId w:val="18"/>
        </w:num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招标邀请</w:t>
      </w:r>
    </w:p>
    <w:p w:rsidR="00294072" w:rsidRPr="003161D4" w:rsidRDefault="00294072" w:rsidP="003161D4">
      <w:pPr>
        <w:numPr>
          <w:ilvl w:val="0"/>
          <w:numId w:val="18"/>
        </w:num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投标人须知</w:t>
      </w:r>
    </w:p>
    <w:p w:rsidR="00294072" w:rsidRPr="003161D4" w:rsidRDefault="00294072" w:rsidP="003161D4">
      <w:pPr>
        <w:numPr>
          <w:ilvl w:val="0"/>
          <w:numId w:val="18"/>
        </w:num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开标及评标</w:t>
      </w:r>
    </w:p>
    <w:p w:rsidR="00294072" w:rsidRPr="003161D4" w:rsidRDefault="00294072" w:rsidP="003161D4">
      <w:pPr>
        <w:numPr>
          <w:ilvl w:val="0"/>
          <w:numId w:val="18"/>
        </w:num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授予合同</w:t>
      </w:r>
    </w:p>
    <w:p w:rsidR="00294072" w:rsidRPr="003161D4" w:rsidRDefault="00294072" w:rsidP="003161D4">
      <w:pPr>
        <w:numPr>
          <w:ilvl w:val="0"/>
          <w:numId w:val="18"/>
        </w:num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附件</w:t>
      </w:r>
    </w:p>
    <w:p w:rsidR="00294072" w:rsidRPr="003161D4" w:rsidRDefault="00294072" w:rsidP="003161D4">
      <w:pPr>
        <w:numPr>
          <w:ilvl w:val="0"/>
          <w:numId w:val="19"/>
        </w:num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招标文件的澄清</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 xml:space="preserve">投标方对招标文件如有疑问要求澄清，或认为有必要与邀标方进行技术交流，可用书面形式通知邀标方，但通知不得迟于疑问提交截止时间，邀标方将用书面形式予以答复。并将不说明来源的答复发给各有关投标方。   </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（三）招标文件的修改</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在投标截止时间前，邀标方有权修改招标文件，并以书面形式通知投标方。修改的文件作为招标文件的补充和组成部分，对所有投标方均有约束力；</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为使投标方有足够的时间按招标修改文件要求修改投标文件，邀标方可酌情推迟投标截止时间和开标时间，并将此变更书面通知各投标方。</w:t>
      </w:r>
    </w:p>
    <w:p w:rsidR="00294072" w:rsidRPr="003161D4" w:rsidRDefault="00294072" w:rsidP="00294072">
      <w:pPr>
        <w:pStyle w:val="2"/>
        <w:numPr>
          <w:ilvl w:val="0"/>
          <w:numId w:val="16"/>
        </w:numPr>
        <w:rPr>
          <w:sz w:val="32"/>
        </w:rPr>
      </w:pPr>
      <w:r w:rsidRPr="003161D4">
        <w:rPr>
          <w:rFonts w:hint="eastAsia"/>
          <w:sz w:val="32"/>
        </w:rPr>
        <w:t>投标文件</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（一）文字要求</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投标方提交的投标书以及投标方与邀标方就有关投标的所有来往</w:t>
      </w:r>
      <w:r w:rsidRPr="003161D4">
        <w:rPr>
          <w:rFonts w:ascii="仿宋" w:eastAsia="仿宋" w:hAnsi="仿宋" w:cs="仿宋" w:hint="eastAsia"/>
          <w:color w:val="000000"/>
          <w:kern w:val="0"/>
          <w:sz w:val="30"/>
          <w:szCs w:val="30"/>
        </w:rPr>
        <w:lastRenderedPageBreak/>
        <w:t>函电均应使用中文。投标方可以提交用其它语言印制的资料，但必须译成中文，在有差异和矛盾时以中文为准。</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（二）编写要求</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投标方应仔细阅读招标文件中的所有内容，按照招标文件要求详细编制投标文件，并保证投标文件的正确性和真实性。</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（三）无效投标处理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不按招标文件的要求提供的投标文件，邀标方有权按无效标处理。</w:t>
      </w:r>
    </w:p>
    <w:p w:rsidR="00294072" w:rsidRPr="003161D4" w:rsidRDefault="00294072" w:rsidP="003161D4">
      <w:pPr>
        <w:spacing w:line="360" w:lineRule="auto"/>
        <w:ind w:firstLineChars="200" w:firstLine="602"/>
        <w:outlineLvl w:val="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（四）投标文件的组成</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 xml:space="preserve">4.1投标函 </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4.2投标项目报价文件</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4.3投标单位资质证明文件：法人代表授权书、投标人身份证复印件、企业营业执照复印件、组织机构代码证复印件、税务登记证复印件等。</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4.4投标保证金转款银行回单复印件。</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4.5投标书应填写招标项目全称、投标文件有目录、加盖公章以及投标单位法人代表或授权代表签字盖章。</w:t>
      </w:r>
    </w:p>
    <w:p w:rsidR="00294072" w:rsidRPr="003161D4" w:rsidRDefault="00294072" w:rsidP="003161D4">
      <w:pPr>
        <w:spacing w:line="360" w:lineRule="auto"/>
        <w:ind w:firstLineChars="200" w:firstLine="602"/>
        <w:rPr>
          <w:rFonts w:ascii="仿宋" w:eastAsia="仿宋" w:hAnsi="仿宋" w:cs="仿宋"/>
          <w:b/>
          <w:color w:val="000000"/>
          <w:kern w:val="0"/>
          <w:sz w:val="30"/>
          <w:szCs w:val="30"/>
        </w:rPr>
      </w:pPr>
      <w:r w:rsidRPr="003161D4">
        <w:rPr>
          <w:rFonts w:ascii="仿宋" w:eastAsia="仿宋" w:hAnsi="仿宋" w:cs="仿宋" w:hint="eastAsia"/>
          <w:b/>
          <w:color w:val="000000"/>
          <w:kern w:val="0"/>
          <w:sz w:val="30"/>
          <w:szCs w:val="30"/>
        </w:rPr>
        <w:t>4.6投标书一式二份，正本、副本均须印制，分别装袋密封，封口处加盖公章，投标项目报价表装袋密封。</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（五） 投标方对邀标方应尽的保密义务</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5.1开标后直到授予投标方合同止，凡是属于审查、澄清、评价和比较投标的有关资料以及授标意向等，均不得向投标方或其他无关人员透露。</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5.2在评标前后和评标期间，投标方企图影响邀标方的任何活动，将导致投标被拒绝，并承担相应的法律责任。</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lastRenderedPageBreak/>
        <w:t>5.3投标方应严格保密邀标方提供的邀标文件，未经邀标方许可，投标方不得向第三方泄密，如经查实投标方违反本约定，邀标方将取消投标方的投标资格。</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（六）投标文件的修改和撤回</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6.1投标方在投标以后如必须修改或撤回投标文件，必须在投标截止时间以前将书面的投标修改文件或撤标通知送达邀标方。</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6.2投标修改文件必须密封，在密封袋上写明招标项目名称、投标方名称、加盖投标方企业公章，并注明“修改文件”字样。</w:t>
      </w:r>
      <w:bookmarkStart w:id="5" w:name="_Toc409105638"/>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（七）无效投标</w:t>
      </w:r>
      <w:bookmarkEnd w:id="5"/>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7.1在投标截止时间以后送达的投标文件；</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7.2未按招标文件要求密封的投标文件和由于包装不妥而失散或严重破损的投标文件；</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7.3未按招标文件要求编制或字迹模糊、辨认不清的；</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7.4与招标文件有重大偏离的投标文件；</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7.5未按投标文件规定提供投标保证金的投标文件；</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7.6关键文件没有投标方授权代表签字和加盖公章的投标文件；</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7.7投标人递交两份或两份以上内容不同的投标书。</w:t>
      </w:r>
    </w:p>
    <w:p w:rsidR="00294072" w:rsidRPr="003161D4" w:rsidRDefault="00294072" w:rsidP="003161D4">
      <w:pPr>
        <w:spacing w:line="360" w:lineRule="auto"/>
        <w:ind w:firstLineChars="200" w:firstLine="600"/>
        <w:outlineLvl w:val="2"/>
        <w:rPr>
          <w:rFonts w:ascii="仿宋" w:eastAsia="仿宋" w:hAnsi="仿宋" w:cs="仿宋"/>
          <w:color w:val="000000"/>
          <w:kern w:val="0"/>
          <w:sz w:val="30"/>
          <w:szCs w:val="30"/>
        </w:rPr>
      </w:pPr>
      <w:bookmarkStart w:id="6" w:name="_Toc26613963"/>
      <w:r w:rsidRPr="003161D4">
        <w:rPr>
          <w:rFonts w:ascii="仿宋" w:eastAsia="仿宋" w:hAnsi="仿宋" w:cs="仿宋" w:hint="eastAsia"/>
          <w:color w:val="000000"/>
          <w:kern w:val="0"/>
          <w:sz w:val="30"/>
          <w:szCs w:val="30"/>
        </w:rPr>
        <w:t>（八）其他要求</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8.1投标方须以邮寄或当面提交的方式，在投标截止时间前将投标文件送达邀标方，否则投标视为废标。</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8.2投标人不得以他人名义投标或以其他方式弄虚作假，骗取中标。</w:t>
      </w:r>
    </w:p>
    <w:p w:rsidR="00294072" w:rsidRPr="003161D4" w:rsidRDefault="00294072" w:rsidP="00294072">
      <w:pPr>
        <w:pStyle w:val="1"/>
        <w:spacing w:line="412" w:lineRule="auto"/>
        <w:jc w:val="center"/>
        <w:rPr>
          <w:sz w:val="32"/>
        </w:rPr>
      </w:pPr>
      <w:bookmarkStart w:id="7" w:name="_Toc26882123"/>
      <w:r w:rsidRPr="003161D4">
        <w:rPr>
          <w:rFonts w:hint="eastAsia"/>
          <w:sz w:val="32"/>
        </w:rPr>
        <w:lastRenderedPageBreak/>
        <w:t>第三部分</w:t>
      </w:r>
      <w:r w:rsidRPr="003161D4">
        <w:rPr>
          <w:sz w:val="32"/>
        </w:rPr>
        <w:t xml:space="preserve"> </w:t>
      </w:r>
      <w:r w:rsidRPr="003161D4">
        <w:rPr>
          <w:rFonts w:hint="eastAsia"/>
          <w:sz w:val="32"/>
        </w:rPr>
        <w:t>开标及评标</w:t>
      </w:r>
      <w:bookmarkEnd w:id="6"/>
      <w:bookmarkEnd w:id="7"/>
    </w:p>
    <w:p w:rsidR="00294072" w:rsidRPr="003161D4" w:rsidRDefault="00294072" w:rsidP="003161D4">
      <w:pPr>
        <w:pStyle w:val="3"/>
        <w:spacing w:line="360" w:lineRule="auto"/>
        <w:ind w:leftChars="0" w:left="420"/>
        <w:rPr>
          <w:sz w:val="30"/>
          <w:szCs w:val="30"/>
        </w:rPr>
      </w:pPr>
      <w:r w:rsidRPr="003161D4">
        <w:rPr>
          <w:rFonts w:hint="eastAsia"/>
          <w:sz w:val="32"/>
        </w:rPr>
        <w:t>（</w:t>
      </w:r>
      <w:r w:rsidRPr="003161D4">
        <w:rPr>
          <w:rFonts w:hint="eastAsia"/>
          <w:sz w:val="30"/>
          <w:szCs w:val="30"/>
        </w:rPr>
        <w:t>一）开标</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邀标方将自行组建评标小组在投标截止期后的某一时间对所有投标文件统一拆封开标。</w:t>
      </w:r>
      <w:bookmarkStart w:id="8" w:name="_Toc409105641"/>
    </w:p>
    <w:p w:rsidR="00294072" w:rsidRPr="003161D4" w:rsidRDefault="00294072" w:rsidP="003161D4">
      <w:pPr>
        <w:pStyle w:val="3"/>
        <w:spacing w:line="360" w:lineRule="auto"/>
        <w:ind w:leftChars="0" w:left="420"/>
        <w:rPr>
          <w:sz w:val="30"/>
          <w:szCs w:val="30"/>
        </w:rPr>
      </w:pPr>
      <w:r w:rsidRPr="003161D4">
        <w:rPr>
          <w:rFonts w:hint="eastAsia"/>
          <w:sz w:val="30"/>
          <w:szCs w:val="30"/>
        </w:rPr>
        <w:t>（二）投标文件初审</w:t>
      </w:r>
      <w:bookmarkEnd w:id="8"/>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开标后，按规定组建的评标委员会对投标文件进行初审，初审内容为：</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2.1投标文件是否符合招标文件的要求，内容是否完整，文件签署是否齐全；</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2.2价格构成有无计算错误；</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2.3验证投标保证金;</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2.4初审时发现价格计算有误，将按下述原则修正：单价之和与总价不符，或以文字表示的数据与数字表示的有差别，将以较低价为准修正价格；</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2.5初审时如发现投标产品与招标产品在规格型号、技术参数、性能、质量、交货期有重大偏离，其投标文件将被拒绝。但允许投标产品在满足招标技术规格书的前提下出现的合理偏差（仅限于优化招标文件要求）;</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2.6邀标方对投标文件的判定，只依据投标内容本身，不依靠开标后的任何外来证明。</w:t>
      </w:r>
      <w:bookmarkStart w:id="9" w:name="_Toc409105642"/>
    </w:p>
    <w:p w:rsidR="00294072" w:rsidRPr="003161D4" w:rsidRDefault="00294072" w:rsidP="003161D4">
      <w:pPr>
        <w:pStyle w:val="3"/>
        <w:spacing w:line="360" w:lineRule="auto"/>
        <w:ind w:leftChars="0" w:left="420"/>
        <w:rPr>
          <w:sz w:val="30"/>
          <w:szCs w:val="30"/>
        </w:rPr>
      </w:pPr>
      <w:r w:rsidRPr="003161D4">
        <w:rPr>
          <w:rFonts w:hint="eastAsia"/>
          <w:sz w:val="30"/>
          <w:szCs w:val="30"/>
        </w:rPr>
        <w:t>（三）询标</w:t>
      </w:r>
      <w:bookmarkEnd w:id="9"/>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3.1为有利于对投标文件的比较和评议，邀标方可要求投标方对</w:t>
      </w:r>
      <w:r w:rsidRPr="003161D4">
        <w:rPr>
          <w:rFonts w:ascii="仿宋" w:eastAsia="仿宋" w:hAnsi="仿宋" w:cs="仿宋" w:hint="eastAsia"/>
          <w:color w:val="000000"/>
          <w:kern w:val="0"/>
          <w:sz w:val="30"/>
          <w:szCs w:val="30"/>
        </w:rPr>
        <w:lastRenderedPageBreak/>
        <w:t>投标文件进行澄清，必要时邀标方可要求投标方对澄清的问题作出书面答复。书面答复须有投标全权代表签字并作为投标内容的一部分。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3.2投标方对投标文件的澄清不得改变投标价格及实质性内容。</w:t>
      </w:r>
      <w:bookmarkStart w:id="10" w:name="_Toc409105643"/>
    </w:p>
    <w:p w:rsidR="00294072" w:rsidRPr="003161D4" w:rsidRDefault="00294072" w:rsidP="003161D4">
      <w:pPr>
        <w:pStyle w:val="3"/>
        <w:spacing w:line="360" w:lineRule="auto"/>
        <w:ind w:leftChars="0" w:left="420"/>
        <w:rPr>
          <w:sz w:val="30"/>
          <w:szCs w:val="30"/>
        </w:rPr>
      </w:pPr>
      <w:r w:rsidRPr="003161D4">
        <w:rPr>
          <w:rFonts w:hint="eastAsia"/>
          <w:sz w:val="30"/>
          <w:szCs w:val="30"/>
        </w:rPr>
        <w:t>（四）评标</w:t>
      </w:r>
      <w:bookmarkEnd w:id="10"/>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4.1邀标方将按规定组建评标小组对具备实质性响应的投标文件进行评估和比较。</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4.2评标原则</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评标小组按照招标文件的要求进行评标以商务标为主，技术标为辅，同时考虑以下因素：</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（1）投标价格的竞争性；</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（2）产品性能和标准；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（3）小批量供货能力和售后服务；</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（4）交货期；</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（5）结算及付款方式；</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（6）经营信誉；</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（7）企业资质；</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（8）近三年来同类产品的业绩。</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4.3评标工作如需投标方配合，投标方必须接受。</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4.4评标小组经评审认为所有投标均不符合招标文件要求的，可以否决所有投标。</w:t>
      </w:r>
      <w:bookmarkStart w:id="11" w:name="_Toc409105644"/>
      <w:bookmarkStart w:id="12" w:name="_Toc408327757"/>
    </w:p>
    <w:p w:rsidR="00294072" w:rsidRPr="003161D4" w:rsidRDefault="00294072" w:rsidP="003161D4">
      <w:pPr>
        <w:pStyle w:val="3"/>
        <w:spacing w:line="360" w:lineRule="auto"/>
        <w:ind w:leftChars="0" w:left="420"/>
        <w:rPr>
          <w:sz w:val="30"/>
          <w:szCs w:val="30"/>
        </w:rPr>
      </w:pPr>
      <w:r w:rsidRPr="003161D4">
        <w:rPr>
          <w:rFonts w:hint="eastAsia"/>
          <w:sz w:val="30"/>
          <w:szCs w:val="30"/>
        </w:rPr>
        <w:t>（五）废标原则</w:t>
      </w:r>
      <w:bookmarkEnd w:id="11"/>
      <w:bookmarkEnd w:id="12"/>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5.1评标小组经评审认为所有投标均不符合招标文件中“投标文件应按招标文件要求的格式和内容填写”、“投标人单位盖章齐全，</w:t>
      </w:r>
      <w:r w:rsidRPr="003161D4">
        <w:rPr>
          <w:rFonts w:ascii="仿宋" w:eastAsia="仿宋" w:hAnsi="仿宋" w:cs="仿宋" w:hint="eastAsia"/>
          <w:color w:val="000000"/>
          <w:kern w:val="0"/>
          <w:sz w:val="30"/>
          <w:szCs w:val="30"/>
        </w:rPr>
        <w:lastRenderedPageBreak/>
        <w:t>符合招标文件规定”等规定的，可以否决所有投标，将作废标处理。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5.2投标人以他人名义投标、串通投标、以行贿手段谋取中标或者以其它弄虚作假方式投标，将作废标处理。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5.3若发现存在细微技术偏差，需先澄清技术问题，在技术参数和规范统一后再进行商务澄清，澄清过程应有书面记录。若技术与商务澄清后，投标人仍对招标文件中技术要求、商务条款等不响应，将作废标处理。</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5.4投标人若没有严格按照招标文件的要求编写投标文件或修改招标文件清单，经评标小组确认，将作废标处理。</w:t>
      </w:r>
      <w:bookmarkStart w:id="13" w:name="_Toc409105645"/>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5.5发现存在其他隐瞒和夸大事实行为的投标，将作废标处理。</w:t>
      </w:r>
    </w:p>
    <w:p w:rsidR="00294072" w:rsidRPr="003161D4" w:rsidRDefault="00294072" w:rsidP="003161D4">
      <w:pPr>
        <w:pStyle w:val="3"/>
        <w:spacing w:line="360" w:lineRule="auto"/>
        <w:ind w:leftChars="0" w:left="420"/>
        <w:rPr>
          <w:sz w:val="30"/>
          <w:szCs w:val="30"/>
        </w:rPr>
      </w:pPr>
      <w:r w:rsidRPr="003161D4">
        <w:rPr>
          <w:rFonts w:hint="eastAsia"/>
          <w:sz w:val="30"/>
          <w:szCs w:val="30"/>
        </w:rPr>
        <w:t>（六）中标标准</w:t>
      </w:r>
      <w:bookmarkEnd w:id="13"/>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评标结束后，决标领导小组根据以下中标标准进行审查：</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6.1产品的技术、质量水平；</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6.2投标方履行集中采购协议的能力;</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6.3投标文件符合招标文件要求；</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6.4投标方有很好的执行集中采购协议的能力；</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6.5售价对买方最有利；</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6.6投标方能够提供质量技术、商务经济占综合优势的产品及服务。</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bookmarkStart w:id="14" w:name="_Toc409105646"/>
      <w:r w:rsidRPr="003161D4">
        <w:rPr>
          <w:rFonts w:ascii="仿宋" w:eastAsia="仿宋" w:hAnsi="仿宋" w:cs="仿宋" w:hint="eastAsia"/>
          <w:color w:val="000000"/>
          <w:kern w:val="0"/>
          <w:sz w:val="30"/>
          <w:szCs w:val="30"/>
        </w:rPr>
        <w:t>邀标方有权根据综合评标结果有选择地把中标通知书授予每大类材料的最佳投标者，每家投标单位可能中标不同大类或者全部类别的产品。</w:t>
      </w:r>
    </w:p>
    <w:bookmarkEnd w:id="14"/>
    <w:p w:rsidR="00294072" w:rsidRPr="003161D4" w:rsidRDefault="00294072" w:rsidP="003161D4">
      <w:pPr>
        <w:pStyle w:val="3"/>
        <w:spacing w:line="360" w:lineRule="auto"/>
        <w:ind w:leftChars="0" w:left="420"/>
        <w:rPr>
          <w:sz w:val="30"/>
          <w:szCs w:val="30"/>
        </w:rPr>
      </w:pPr>
      <w:r w:rsidRPr="003161D4">
        <w:rPr>
          <w:rFonts w:hint="eastAsia"/>
          <w:sz w:val="30"/>
          <w:szCs w:val="30"/>
        </w:rPr>
        <w:lastRenderedPageBreak/>
        <w:t>（七）中标通知</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7.1在投标有效期内，邀标方将以书面的形式通知中标方；</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7.2邀标方在向投标方授予中标通知书时，有权变更招标产品的数量和服务内容；</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7.3邀标方有权对未中标的投标方不作任何解释。</w:t>
      </w:r>
    </w:p>
    <w:p w:rsidR="00294072" w:rsidRPr="003161D4" w:rsidRDefault="00294072" w:rsidP="00294072">
      <w:pPr>
        <w:pStyle w:val="1"/>
        <w:spacing w:line="412" w:lineRule="auto"/>
        <w:jc w:val="center"/>
        <w:rPr>
          <w:sz w:val="32"/>
        </w:rPr>
      </w:pPr>
      <w:bookmarkStart w:id="15" w:name="_Toc26882124"/>
      <w:bookmarkStart w:id="16" w:name="_Toc26613964"/>
      <w:r w:rsidRPr="003161D4">
        <w:rPr>
          <w:rFonts w:hint="eastAsia"/>
          <w:sz w:val="32"/>
        </w:rPr>
        <w:t>第四部分</w:t>
      </w:r>
      <w:r w:rsidRPr="003161D4">
        <w:rPr>
          <w:sz w:val="32"/>
        </w:rPr>
        <w:t xml:space="preserve"> </w:t>
      </w:r>
      <w:r w:rsidRPr="003161D4">
        <w:rPr>
          <w:rFonts w:hint="eastAsia"/>
          <w:sz w:val="32"/>
        </w:rPr>
        <w:t>授予合同</w:t>
      </w:r>
      <w:bookmarkEnd w:id="15"/>
      <w:bookmarkEnd w:id="16"/>
    </w:p>
    <w:p w:rsidR="00294072" w:rsidRPr="003161D4" w:rsidRDefault="00294072" w:rsidP="003161D4">
      <w:pPr>
        <w:pStyle w:val="3"/>
        <w:spacing w:line="360" w:lineRule="auto"/>
        <w:ind w:leftChars="0" w:left="420"/>
        <w:rPr>
          <w:sz w:val="30"/>
          <w:szCs w:val="30"/>
        </w:rPr>
      </w:pPr>
      <w:r w:rsidRPr="003161D4">
        <w:rPr>
          <w:rFonts w:hint="eastAsia"/>
          <w:sz w:val="30"/>
          <w:szCs w:val="30"/>
        </w:rPr>
        <w:t>（一）最终审查</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1.1 最终审查对象是招标项目的预中标方。</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1.2 审查的内容是对预中标方的以往价格、售后服务、经营信誉，以及邀标方认为有必要的其它问题作进一步的考查。</w:t>
      </w:r>
    </w:p>
    <w:p w:rsidR="00294072" w:rsidRPr="003161D4" w:rsidRDefault="00294072" w:rsidP="003161D4">
      <w:pPr>
        <w:pStyle w:val="3"/>
        <w:spacing w:line="360" w:lineRule="auto"/>
        <w:ind w:leftChars="0" w:left="420"/>
        <w:rPr>
          <w:sz w:val="30"/>
          <w:szCs w:val="30"/>
        </w:rPr>
      </w:pPr>
      <w:r w:rsidRPr="003161D4">
        <w:rPr>
          <w:rFonts w:hint="eastAsia"/>
          <w:sz w:val="30"/>
          <w:szCs w:val="30"/>
        </w:rPr>
        <w:t>（二）发出中标通知</w:t>
      </w:r>
    </w:p>
    <w:p w:rsidR="00294072" w:rsidRPr="003161D4" w:rsidRDefault="00294072" w:rsidP="003161D4">
      <w:pPr>
        <w:spacing w:line="360" w:lineRule="auto"/>
        <w:ind w:firstLineChars="200" w:firstLine="600"/>
        <w:rPr>
          <w:rFonts w:ascii="仿宋" w:eastAsia="仿宋" w:hAnsi="仿宋" w:cs="仿宋"/>
          <w:color w:val="000000"/>
          <w:kern w:val="0"/>
          <w:sz w:val="30"/>
          <w:szCs w:val="30"/>
        </w:rPr>
      </w:pPr>
      <w:r w:rsidRPr="003161D4">
        <w:rPr>
          <w:rFonts w:ascii="仿宋" w:eastAsia="仿宋" w:hAnsi="仿宋" w:cs="仿宋" w:hint="eastAsia"/>
          <w:color w:val="000000"/>
          <w:kern w:val="0"/>
          <w:sz w:val="30"/>
          <w:szCs w:val="30"/>
        </w:rPr>
        <w:t>邀标方将向中标方发出中标通知，并与中标方签订合同或协议。</w:t>
      </w:r>
    </w:p>
    <w:p w:rsidR="00294072" w:rsidRPr="003161D4" w:rsidRDefault="00294072" w:rsidP="003161D4">
      <w:pPr>
        <w:pStyle w:val="3"/>
        <w:spacing w:line="360" w:lineRule="auto"/>
        <w:ind w:leftChars="0" w:left="420"/>
        <w:rPr>
          <w:sz w:val="30"/>
          <w:szCs w:val="30"/>
        </w:rPr>
      </w:pPr>
      <w:r w:rsidRPr="003161D4">
        <w:rPr>
          <w:rFonts w:hint="eastAsia"/>
          <w:sz w:val="30"/>
          <w:szCs w:val="30"/>
        </w:rPr>
        <w:t>（三）其他情况</w:t>
      </w:r>
    </w:p>
    <w:p w:rsidR="00294072" w:rsidRPr="003161D4" w:rsidRDefault="00294072" w:rsidP="003161D4">
      <w:pPr>
        <w:spacing w:line="360" w:lineRule="auto"/>
        <w:ind w:firstLineChars="200" w:firstLine="600"/>
        <w:rPr>
          <w:rFonts w:ascii="仿宋" w:eastAsia="仿宋" w:hAnsi="仿宋" w:cs="仿宋"/>
          <w:color w:val="000000"/>
          <w:kern w:val="0"/>
          <w:sz w:val="32"/>
          <w:szCs w:val="28"/>
        </w:rPr>
      </w:pPr>
      <w:r w:rsidRPr="003161D4">
        <w:rPr>
          <w:rFonts w:ascii="仿宋" w:eastAsia="仿宋" w:hAnsi="仿宋" w:cs="仿宋" w:hint="eastAsia"/>
          <w:color w:val="000000"/>
          <w:kern w:val="0"/>
          <w:sz w:val="30"/>
          <w:szCs w:val="30"/>
        </w:rPr>
        <w:t>中标方如若有需要将部分产品外包的，必须向邀标方提前说明，提供外包方的产品生产资质，并接收邀标方的资质审查。</w:t>
      </w:r>
    </w:p>
    <w:p w:rsidR="00294072" w:rsidRPr="003161D4" w:rsidRDefault="00294072" w:rsidP="003161D4">
      <w:pPr>
        <w:ind w:firstLineChars="200" w:firstLine="640"/>
        <w:rPr>
          <w:rFonts w:ascii="仿宋" w:eastAsia="仿宋" w:hAnsi="仿宋" w:cs="仿宋"/>
          <w:color w:val="000000"/>
          <w:kern w:val="0"/>
          <w:sz w:val="32"/>
          <w:szCs w:val="28"/>
        </w:rPr>
      </w:pPr>
    </w:p>
    <w:p w:rsidR="00294072" w:rsidRDefault="00294072" w:rsidP="00294072">
      <w:pPr>
        <w:ind w:firstLineChars="200" w:firstLine="560"/>
        <w:rPr>
          <w:rFonts w:ascii="仿宋" w:eastAsia="仿宋" w:hAnsi="仿宋" w:cs="仿宋"/>
          <w:color w:val="000000"/>
          <w:kern w:val="0"/>
          <w:sz w:val="28"/>
          <w:szCs w:val="28"/>
        </w:rPr>
      </w:pPr>
    </w:p>
    <w:p w:rsidR="003161D4" w:rsidRDefault="003161D4" w:rsidP="00294072">
      <w:pPr>
        <w:ind w:firstLineChars="200" w:firstLine="560"/>
        <w:rPr>
          <w:rFonts w:ascii="仿宋" w:eastAsia="仿宋" w:hAnsi="仿宋" w:cs="仿宋"/>
          <w:color w:val="000000"/>
          <w:kern w:val="0"/>
          <w:sz w:val="28"/>
          <w:szCs w:val="28"/>
        </w:rPr>
      </w:pPr>
    </w:p>
    <w:p w:rsidR="003161D4" w:rsidRDefault="003161D4" w:rsidP="00294072">
      <w:pPr>
        <w:ind w:firstLineChars="200" w:firstLine="560"/>
        <w:rPr>
          <w:rFonts w:ascii="仿宋" w:eastAsia="仿宋" w:hAnsi="仿宋" w:cs="仿宋"/>
          <w:color w:val="000000"/>
          <w:kern w:val="0"/>
          <w:sz w:val="28"/>
          <w:szCs w:val="28"/>
        </w:rPr>
      </w:pPr>
    </w:p>
    <w:p w:rsidR="003161D4" w:rsidRDefault="003161D4" w:rsidP="00294072">
      <w:pPr>
        <w:ind w:firstLineChars="200" w:firstLine="560"/>
        <w:rPr>
          <w:rFonts w:ascii="仿宋" w:eastAsia="仿宋" w:hAnsi="仿宋" w:cs="仿宋"/>
          <w:color w:val="000000"/>
          <w:kern w:val="0"/>
          <w:sz w:val="28"/>
          <w:szCs w:val="28"/>
        </w:rPr>
      </w:pPr>
    </w:p>
    <w:p w:rsidR="003161D4" w:rsidRDefault="003161D4" w:rsidP="00294072">
      <w:pPr>
        <w:ind w:firstLineChars="200" w:firstLine="560"/>
        <w:rPr>
          <w:rFonts w:ascii="仿宋" w:eastAsia="仿宋" w:hAnsi="仿宋" w:cs="仿宋"/>
          <w:color w:val="000000"/>
          <w:kern w:val="0"/>
          <w:sz w:val="28"/>
          <w:szCs w:val="28"/>
        </w:rPr>
      </w:pPr>
    </w:p>
    <w:p w:rsidR="003161D4" w:rsidRDefault="003161D4" w:rsidP="00294072">
      <w:pPr>
        <w:ind w:firstLineChars="200" w:firstLine="560"/>
        <w:rPr>
          <w:rFonts w:ascii="仿宋" w:eastAsia="仿宋" w:hAnsi="仿宋" w:cs="仿宋"/>
          <w:color w:val="000000"/>
          <w:kern w:val="0"/>
          <w:sz w:val="28"/>
          <w:szCs w:val="28"/>
        </w:rPr>
      </w:pPr>
    </w:p>
    <w:p w:rsidR="00294072" w:rsidRPr="00A21F3B" w:rsidRDefault="00294072" w:rsidP="00A21F3B">
      <w:pPr>
        <w:ind w:firstLineChars="200" w:firstLine="560"/>
        <w:rPr>
          <w:rFonts w:ascii="仿宋" w:eastAsia="仿宋" w:hAnsi="仿宋" w:cs="仿宋"/>
          <w:color w:val="000000"/>
          <w:kern w:val="0"/>
          <w:sz w:val="28"/>
          <w:szCs w:val="28"/>
        </w:rPr>
      </w:pPr>
      <w:r>
        <w:rPr>
          <w:rFonts w:ascii="仿宋" w:eastAsia="仿宋" w:hAnsi="仿宋" w:cs="仿宋" w:hint="eastAsia"/>
          <w:color w:val="000000"/>
          <w:kern w:val="0"/>
          <w:sz w:val="28"/>
          <w:szCs w:val="28"/>
        </w:rPr>
        <w:t xml:space="preserve">                                         </w:t>
      </w:r>
      <w:r>
        <w:rPr>
          <w:sz w:val="30"/>
          <w:szCs w:val="30"/>
        </w:rPr>
        <w:t xml:space="preserve">                </w:t>
      </w:r>
      <w:r>
        <w:rPr>
          <w:b/>
          <w:bCs/>
          <w:sz w:val="30"/>
          <w:szCs w:val="30"/>
        </w:rPr>
        <w:t xml:space="preserve">  </w:t>
      </w:r>
      <w:r>
        <w:rPr>
          <w:rFonts w:ascii="仿宋" w:eastAsia="仿宋" w:hAnsi="仿宋" w:cs="仿宋" w:hint="eastAsia"/>
          <w:b/>
          <w:bCs/>
          <w:sz w:val="30"/>
          <w:szCs w:val="30"/>
        </w:rPr>
        <w:t xml:space="preserve"> </w:t>
      </w:r>
    </w:p>
    <w:p w:rsidR="00294072" w:rsidRDefault="00294072" w:rsidP="00294072">
      <w:pPr>
        <w:keepNext/>
        <w:keepLines/>
        <w:spacing w:line="578" w:lineRule="auto"/>
        <w:jc w:val="center"/>
        <w:rPr>
          <w:b/>
          <w:color w:val="000000"/>
          <w:sz w:val="28"/>
          <w:szCs w:val="28"/>
        </w:rPr>
      </w:pPr>
      <w:r>
        <w:rPr>
          <w:rFonts w:ascii="仿宋" w:eastAsia="仿宋" w:hAnsi="仿宋" w:cs="仿宋" w:hint="eastAsia"/>
          <w:b/>
          <w:bCs/>
          <w:color w:val="000000"/>
          <w:sz w:val="30"/>
          <w:szCs w:val="30"/>
        </w:rPr>
        <w:lastRenderedPageBreak/>
        <w:t>投标函</w:t>
      </w:r>
    </w:p>
    <w:p w:rsidR="00294072" w:rsidRDefault="00294072" w:rsidP="00294072">
      <w:pPr>
        <w:snapToGrid w:val="0"/>
        <w:spacing w:line="436" w:lineRule="atLeast"/>
        <w:rPr>
          <w:rFonts w:ascii="仿宋" w:eastAsia="仿宋" w:hAnsi="仿宋" w:cs="仿宋"/>
          <w:color w:val="000000"/>
          <w:sz w:val="24"/>
        </w:rPr>
      </w:pPr>
      <w:r>
        <w:rPr>
          <w:rFonts w:ascii="仿宋" w:eastAsia="仿宋" w:hAnsi="仿宋" w:cs="仿宋" w:hint="eastAsia"/>
          <w:color w:val="000000"/>
          <w:sz w:val="24"/>
        </w:rPr>
        <w:t>致：</w:t>
      </w:r>
      <w:r w:rsidR="00B74206">
        <w:rPr>
          <w:rFonts w:ascii="仿宋" w:eastAsia="仿宋" w:hAnsi="仿宋" w:cs="仿宋" w:hint="eastAsia"/>
          <w:color w:val="000000"/>
          <w:sz w:val="24"/>
        </w:rPr>
        <w:t>广西天恒汽车部件制造股份有限公司</w:t>
      </w:r>
    </w:p>
    <w:p w:rsidR="00294072" w:rsidRDefault="00294072" w:rsidP="00294072">
      <w:pPr>
        <w:snapToGrid w:val="0"/>
        <w:spacing w:line="436" w:lineRule="atLeast"/>
        <w:ind w:leftChars="-19" w:left="-40" w:firstLineChars="207" w:firstLine="497"/>
        <w:rPr>
          <w:rFonts w:ascii="仿宋" w:eastAsia="仿宋" w:hAnsi="仿宋" w:cs="仿宋"/>
          <w:color w:val="000000"/>
          <w:sz w:val="24"/>
        </w:rPr>
      </w:pPr>
      <w:r>
        <w:rPr>
          <w:rFonts w:ascii="仿宋" w:eastAsia="仿宋" w:hAnsi="仿宋" w:cs="仿宋" w:hint="eastAsia"/>
          <w:color w:val="000000"/>
          <w:sz w:val="24"/>
        </w:rPr>
        <w:t>根据</w:t>
      </w:r>
      <w:r w:rsidR="00B74206">
        <w:rPr>
          <w:rFonts w:ascii="仿宋" w:eastAsia="仿宋" w:hAnsi="仿宋" w:cs="仿宋" w:hint="eastAsia"/>
          <w:color w:val="000000"/>
          <w:sz w:val="24"/>
        </w:rPr>
        <w:t>广西天恒汽车部件制造股份有限公司</w:t>
      </w:r>
      <w:r w:rsidR="00666498">
        <w:rPr>
          <w:rFonts w:ascii="仿宋" w:eastAsia="仿宋" w:hAnsi="仿宋" w:cs="仿宋" w:hint="eastAsia"/>
          <w:color w:val="000000"/>
          <w:sz w:val="24"/>
          <w:u w:val="single"/>
        </w:rPr>
        <w:t>结构胶</w:t>
      </w:r>
      <w:r w:rsidR="00B74206" w:rsidRPr="00B74206">
        <w:rPr>
          <w:rFonts w:ascii="仿宋" w:eastAsia="仿宋" w:hAnsi="仿宋" w:cs="仿宋" w:hint="eastAsia"/>
          <w:color w:val="000000"/>
          <w:sz w:val="24"/>
          <w:u w:val="single"/>
        </w:rPr>
        <w:t>采购招标</w:t>
      </w:r>
      <w:r>
        <w:rPr>
          <w:rFonts w:ascii="仿宋" w:eastAsia="仿宋" w:hAnsi="仿宋" w:cs="仿宋" w:hint="eastAsia"/>
          <w:color w:val="000000"/>
          <w:sz w:val="24"/>
        </w:rPr>
        <w:t>的招标文件，正式授权下述签字人</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（姓名和职务）代表投标供应商</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（投标响应单位的名称），提交按招标文件要求编制投标书正本</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份，副本</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份。</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我方已完全明白招标文件的所有条款要求，并重申以下几点：</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1.本投标文件的有效期自投标截止日起</w:t>
      </w:r>
      <w:r>
        <w:rPr>
          <w:rFonts w:ascii="仿宋" w:eastAsia="仿宋" w:hAnsi="仿宋" w:cs="仿宋" w:hint="eastAsia"/>
          <w:b/>
          <w:color w:val="000000"/>
          <w:sz w:val="24"/>
        </w:rPr>
        <w:t xml:space="preserve"> </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天内有效，如中标，有效期将延至集中采购协议终止日为止；</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2.保证遵守招标文件中的有关规定的收费标准。</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3.投标价格包含设计、制造、运输、保险、税费、商检、保管、保险、卸货、验收及售后服务及其他相关项目的所有费用。</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4.如果我方中标，我方及我方下属公司、机构均将严格遵守与贵方的相关协议、合同的各项规定，及时为贵方的开发项目提供所需要的产品及相关服务。我方下属公司、机构的任何违约行为，均视为我方违约。</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5.投标文件中所有关于投标资格的文件、证明材料、陈述均是真实的、准确的。若有违背，我方愿意承担由此而产生的一切后果。</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6.我们完全理解贵方不一定接受最低报价的投标响应或收到的任何投标响应。</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7.我们已详细审核全部招标文件及其有效补充文件，我们知道必须放弃提出含糊不清或误解的问题的权利。</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8.如果贵方有要求，我方愿意进一步提供与本投标有关的任何证据或资料。</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9.我方完全理解贵方并无意向在投标阶段与任何投标人建立合约关系，且贵方亦无义务必须接受最低报价的投标或收到的任何投标，同时不需向我方作任何解释。我方同意承担投标过程中产生的所有费用及风险，不因落标而向贵方主张任何费用或权利。</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10.一旦我方被宣布中标，我们将根据招标文件的规定 ，严格按照《</w:t>
      </w:r>
      <w:r w:rsidR="00677359">
        <w:rPr>
          <w:rFonts w:ascii="仿宋" w:eastAsia="仿宋" w:hAnsi="仿宋" w:cs="仿宋" w:hint="eastAsia"/>
          <w:color w:val="000000"/>
          <w:sz w:val="24"/>
        </w:rPr>
        <w:t>民法典</w:t>
      </w:r>
      <w:r>
        <w:rPr>
          <w:rFonts w:ascii="仿宋" w:eastAsia="仿宋" w:hAnsi="仿宋" w:cs="仿宋" w:hint="eastAsia"/>
          <w:color w:val="000000"/>
          <w:sz w:val="24"/>
        </w:rPr>
        <w:t>》履行自己的责任和义务，完成项目交付甲方验收、使用。</w:t>
      </w:r>
    </w:p>
    <w:p w:rsidR="00294072" w:rsidRDefault="00294072" w:rsidP="00294072">
      <w:pPr>
        <w:spacing w:line="400" w:lineRule="exact"/>
        <w:ind w:firstLineChars="150" w:firstLine="360"/>
        <w:rPr>
          <w:rFonts w:ascii="仿宋" w:eastAsia="仿宋" w:hAnsi="仿宋" w:cs="仿宋"/>
          <w:color w:val="000000"/>
          <w:sz w:val="24"/>
        </w:rPr>
      </w:pPr>
      <w:r>
        <w:rPr>
          <w:rFonts w:ascii="仿宋" w:eastAsia="仿宋" w:hAnsi="仿宋" w:cs="仿宋" w:hint="eastAsia"/>
          <w:color w:val="000000"/>
          <w:sz w:val="24"/>
        </w:rPr>
        <w:t>11.与本投标有关的一切往来通讯请寄：</w:t>
      </w:r>
    </w:p>
    <w:p w:rsidR="00294072" w:rsidRDefault="00294072" w:rsidP="00294072">
      <w:pPr>
        <w:pStyle w:val="ac"/>
        <w:spacing w:line="520" w:lineRule="exact"/>
        <w:rPr>
          <w:rFonts w:ascii="仿宋" w:eastAsia="仿宋" w:hAnsi="仿宋" w:cs="仿宋"/>
          <w:color w:val="000000"/>
          <w:sz w:val="24"/>
        </w:rPr>
      </w:pPr>
      <w:r>
        <w:rPr>
          <w:rFonts w:ascii="仿宋" w:eastAsia="仿宋" w:hAnsi="仿宋" w:cs="仿宋" w:hint="eastAsia"/>
          <w:color w:val="000000"/>
        </w:rPr>
        <w:t xml:space="preserve"> 地址：</w:t>
      </w:r>
      <w:r>
        <w:rPr>
          <w:rFonts w:ascii="仿宋" w:eastAsia="仿宋" w:hAnsi="仿宋" w:cs="仿宋" w:hint="eastAsia"/>
          <w:color w:val="000000"/>
          <w:u w:val="single"/>
        </w:rPr>
        <w:t xml:space="preserve">               </w:t>
      </w:r>
      <w:r>
        <w:rPr>
          <w:rFonts w:ascii="仿宋" w:eastAsia="仿宋" w:hAnsi="仿宋" w:cs="仿宋" w:hint="eastAsia"/>
          <w:color w:val="000000"/>
        </w:rPr>
        <w:t xml:space="preserve"> </w:t>
      </w:r>
      <w:r>
        <w:rPr>
          <w:rFonts w:ascii="仿宋" w:eastAsia="仿宋" w:hAnsi="仿宋" w:cs="仿宋" w:hint="eastAsia"/>
          <w:color w:val="000000"/>
          <w:u w:val="single"/>
        </w:rPr>
        <w:t xml:space="preserve">                                     </w:t>
      </w:r>
      <w:r>
        <w:rPr>
          <w:rFonts w:ascii="仿宋" w:eastAsia="仿宋" w:hAnsi="仿宋" w:cs="仿宋" w:hint="eastAsia"/>
          <w:color w:val="000000"/>
        </w:rPr>
        <w:t xml:space="preserve">        </w:t>
      </w:r>
    </w:p>
    <w:p w:rsidR="00294072" w:rsidRDefault="00294072" w:rsidP="00294072">
      <w:pPr>
        <w:pStyle w:val="ac"/>
        <w:spacing w:line="520" w:lineRule="exact"/>
        <w:ind w:firstLineChars="200" w:firstLine="420"/>
        <w:rPr>
          <w:rFonts w:ascii="仿宋" w:eastAsia="仿宋" w:hAnsi="仿宋" w:cs="仿宋"/>
          <w:color w:val="000000"/>
          <w:u w:val="single"/>
        </w:rPr>
      </w:pPr>
      <w:r>
        <w:rPr>
          <w:rFonts w:ascii="仿宋" w:eastAsia="仿宋" w:hAnsi="仿宋" w:cs="仿宋" w:hint="eastAsia"/>
          <w:color w:val="000000"/>
        </w:rPr>
        <w:t>邮编：</w:t>
      </w:r>
      <w:r>
        <w:rPr>
          <w:rFonts w:ascii="仿宋" w:eastAsia="仿宋" w:hAnsi="仿宋" w:cs="仿宋" w:hint="eastAsia"/>
          <w:color w:val="000000"/>
          <w:u w:val="single"/>
        </w:rPr>
        <w:t xml:space="preserve">              </w:t>
      </w:r>
      <w:r>
        <w:rPr>
          <w:rFonts w:ascii="仿宋" w:eastAsia="仿宋" w:hAnsi="仿宋" w:cs="仿宋" w:hint="eastAsia"/>
          <w:color w:val="000000"/>
        </w:rPr>
        <w:t xml:space="preserve">  电话：</w:t>
      </w:r>
      <w:r>
        <w:rPr>
          <w:rFonts w:ascii="仿宋" w:eastAsia="仿宋" w:hAnsi="仿宋" w:cs="仿宋" w:hint="eastAsia"/>
          <w:color w:val="000000"/>
          <w:u w:val="single"/>
        </w:rPr>
        <w:t xml:space="preserve">                   </w:t>
      </w:r>
      <w:r>
        <w:rPr>
          <w:rFonts w:ascii="仿宋" w:eastAsia="仿宋" w:hAnsi="仿宋" w:cs="仿宋" w:hint="eastAsia"/>
          <w:color w:val="000000"/>
        </w:rPr>
        <w:t xml:space="preserve"> 传真：</w:t>
      </w:r>
      <w:r>
        <w:rPr>
          <w:rFonts w:ascii="仿宋" w:eastAsia="仿宋" w:hAnsi="仿宋" w:cs="仿宋" w:hint="eastAsia"/>
          <w:color w:val="000000"/>
          <w:u w:val="single"/>
        </w:rPr>
        <w:t xml:space="preserve">              </w:t>
      </w:r>
      <w:r>
        <w:rPr>
          <w:rFonts w:ascii="仿宋" w:eastAsia="仿宋" w:hAnsi="仿宋" w:cs="仿宋" w:hint="eastAsia"/>
          <w:color w:val="000000"/>
        </w:rPr>
        <w:t xml:space="preserve">  </w:t>
      </w:r>
      <w:r>
        <w:rPr>
          <w:rFonts w:ascii="仿宋" w:eastAsia="仿宋" w:hAnsi="仿宋" w:cs="仿宋" w:hint="eastAsia"/>
          <w:color w:val="000000"/>
          <w:u w:val="single"/>
        </w:rPr>
        <w:t xml:space="preserve">             </w:t>
      </w:r>
    </w:p>
    <w:p w:rsidR="00294072" w:rsidRDefault="00294072" w:rsidP="00294072">
      <w:pPr>
        <w:snapToGrid w:val="0"/>
        <w:spacing w:line="436" w:lineRule="atLeast"/>
        <w:ind w:leftChars="100" w:left="210" w:firstLineChars="1500" w:firstLine="3600"/>
        <w:rPr>
          <w:rFonts w:ascii="仿宋" w:eastAsia="仿宋" w:hAnsi="仿宋" w:cs="仿宋"/>
          <w:color w:val="000000"/>
          <w:sz w:val="24"/>
        </w:rPr>
      </w:pPr>
      <w:r>
        <w:rPr>
          <w:rFonts w:ascii="仿宋" w:eastAsia="仿宋" w:hAnsi="仿宋" w:cs="仿宋" w:hint="eastAsia"/>
          <w:color w:val="000000"/>
          <w:sz w:val="24"/>
        </w:rPr>
        <w:t>投标单位名称（盖章）：</w:t>
      </w:r>
    </w:p>
    <w:p w:rsidR="00294072" w:rsidRDefault="00294072" w:rsidP="00294072">
      <w:pPr>
        <w:snapToGrid w:val="0"/>
        <w:spacing w:line="436" w:lineRule="atLeast"/>
        <w:ind w:leftChars="100" w:left="210" w:firstLineChars="1500" w:firstLine="3600"/>
        <w:rPr>
          <w:rFonts w:ascii="仿宋" w:eastAsia="仿宋" w:hAnsi="仿宋" w:cs="仿宋"/>
          <w:color w:val="000000"/>
          <w:sz w:val="24"/>
        </w:rPr>
      </w:pPr>
      <w:r>
        <w:rPr>
          <w:rFonts w:ascii="仿宋" w:eastAsia="仿宋" w:hAnsi="仿宋" w:cs="仿宋" w:hint="eastAsia"/>
          <w:color w:val="000000"/>
          <w:sz w:val="24"/>
        </w:rPr>
        <w:t xml:space="preserve">投标人授权代表姓名(签字) ：              </w:t>
      </w:r>
    </w:p>
    <w:p w:rsidR="00294072" w:rsidRDefault="00294072" w:rsidP="00294072">
      <w:pPr>
        <w:snapToGrid w:val="0"/>
        <w:spacing w:line="436" w:lineRule="atLeast"/>
        <w:ind w:leftChars="100" w:left="210" w:firstLineChars="1500" w:firstLine="3600"/>
        <w:rPr>
          <w:rFonts w:ascii="仿宋" w:eastAsia="仿宋" w:hAnsi="仿宋" w:cs="仿宋"/>
          <w:color w:val="000000"/>
          <w:sz w:val="24"/>
        </w:rPr>
      </w:pPr>
      <w:r>
        <w:rPr>
          <w:rFonts w:ascii="仿宋" w:eastAsia="仿宋" w:hAnsi="仿宋" w:cs="仿宋" w:hint="eastAsia"/>
          <w:color w:val="000000"/>
          <w:sz w:val="24"/>
        </w:rPr>
        <w:t>日期：     　　　年　月　日</w:t>
      </w:r>
    </w:p>
    <w:p w:rsidR="00294072" w:rsidRDefault="00294072" w:rsidP="00294072">
      <w:pPr>
        <w:rPr>
          <w:rFonts w:ascii="仿宋" w:eastAsia="仿宋" w:hAnsi="仿宋" w:cs="仿宋"/>
          <w:b/>
          <w:color w:val="000000"/>
          <w:kern w:val="0"/>
          <w:sz w:val="28"/>
          <w:szCs w:val="28"/>
        </w:rPr>
      </w:pPr>
    </w:p>
    <w:p w:rsidR="00294072" w:rsidRDefault="00666498" w:rsidP="003161D4">
      <w:pPr>
        <w:snapToGrid w:val="0"/>
        <w:spacing w:line="436" w:lineRule="atLeast"/>
        <w:jc w:val="center"/>
        <w:outlineLvl w:val="0"/>
        <w:rPr>
          <w:rFonts w:ascii="仿宋" w:eastAsia="仿宋" w:hAnsi="仿宋" w:cs="仿宋"/>
          <w:b/>
          <w:color w:val="000000"/>
          <w:sz w:val="30"/>
          <w:szCs w:val="30"/>
        </w:rPr>
      </w:pPr>
      <w:bookmarkStart w:id="17" w:name="_Toc409105670"/>
      <w:r>
        <w:rPr>
          <w:rFonts w:ascii="仿宋" w:eastAsia="仿宋" w:hAnsi="仿宋" w:cs="仿宋" w:hint="eastAsia"/>
          <w:b/>
          <w:color w:val="000000"/>
          <w:sz w:val="30"/>
          <w:szCs w:val="30"/>
        </w:rPr>
        <w:lastRenderedPageBreak/>
        <w:t>结构胶</w:t>
      </w:r>
      <w:r w:rsidR="00294072">
        <w:rPr>
          <w:rFonts w:ascii="仿宋" w:eastAsia="仿宋" w:hAnsi="仿宋" w:cs="仿宋" w:hint="eastAsia"/>
          <w:b/>
          <w:color w:val="000000"/>
          <w:sz w:val="30"/>
          <w:szCs w:val="30"/>
        </w:rPr>
        <w:t>采购报价表</w:t>
      </w:r>
    </w:p>
    <w:p w:rsidR="00294072" w:rsidRDefault="00294072" w:rsidP="00294072">
      <w:pPr>
        <w:spacing w:line="360" w:lineRule="auto"/>
        <w:ind w:firstLineChars="200" w:firstLine="440"/>
        <w:jc w:val="right"/>
        <w:rPr>
          <w:rFonts w:ascii="仿宋" w:eastAsia="仿宋" w:hAnsi="仿宋" w:cs="仿宋"/>
          <w:color w:val="000000"/>
          <w:sz w:val="22"/>
          <w:u w:val="single"/>
        </w:rPr>
      </w:pPr>
      <w:r>
        <w:rPr>
          <w:rFonts w:ascii="仿宋" w:eastAsia="仿宋" w:hAnsi="仿宋" w:cs="仿宋" w:hint="eastAsia"/>
          <w:color w:val="000000"/>
          <w:sz w:val="22"/>
        </w:rPr>
        <w:t>----招标编号：</w:t>
      </w:r>
      <w:r w:rsidR="00BD0584" w:rsidRPr="00BD0584">
        <w:rPr>
          <w:rFonts w:ascii="仿宋" w:eastAsia="仿宋" w:hAnsi="仿宋" w:cs="仿宋"/>
          <w:color w:val="000000"/>
          <w:sz w:val="22"/>
          <w:u w:val="single"/>
        </w:rPr>
        <w:t>NNTH20230</w:t>
      </w:r>
      <w:r w:rsidR="00CA68A2">
        <w:rPr>
          <w:rFonts w:ascii="仿宋" w:eastAsia="仿宋" w:hAnsi="仿宋" w:cs="仿宋"/>
          <w:color w:val="000000"/>
          <w:sz w:val="22"/>
          <w:u w:val="single"/>
        </w:rPr>
        <w:t>03</w:t>
      </w:r>
      <w:r w:rsidR="00212FA8">
        <w:rPr>
          <w:rFonts w:ascii="仿宋" w:eastAsia="仿宋" w:hAnsi="仿宋" w:cs="仿宋" w:hint="eastAsia"/>
          <w:color w:val="000000"/>
          <w:sz w:val="22"/>
          <w:u w:val="single"/>
        </w:rPr>
        <w:t>2401</w:t>
      </w:r>
    </w:p>
    <w:p w:rsidR="00294072" w:rsidRDefault="00294072" w:rsidP="00294072">
      <w:pPr>
        <w:spacing w:line="360" w:lineRule="auto"/>
        <w:ind w:firstLineChars="200" w:firstLine="480"/>
        <w:jc w:val="left"/>
        <w:rPr>
          <w:rFonts w:ascii="仿宋" w:eastAsia="仿宋" w:hAnsi="仿宋" w:cs="仿宋"/>
          <w:color w:val="000000"/>
          <w:sz w:val="24"/>
        </w:rPr>
      </w:pPr>
      <w:r>
        <w:rPr>
          <w:rFonts w:ascii="仿宋" w:eastAsia="仿宋" w:hAnsi="仿宋" w:cs="仿宋" w:hint="eastAsia"/>
          <w:color w:val="000000"/>
          <w:sz w:val="24"/>
        </w:rPr>
        <w:t>一、报价表</w:t>
      </w:r>
    </w:p>
    <w:p w:rsidR="00294072" w:rsidRDefault="00294072" w:rsidP="00294072">
      <w:pPr>
        <w:spacing w:line="360" w:lineRule="auto"/>
        <w:ind w:firstLineChars="200" w:firstLine="480"/>
        <w:jc w:val="left"/>
        <w:rPr>
          <w:rFonts w:ascii="仿宋" w:eastAsia="仿宋" w:hAnsi="仿宋" w:cs="仿宋"/>
          <w:bCs/>
          <w:color w:val="000000"/>
          <w:sz w:val="24"/>
          <w:u w:val="single"/>
        </w:rPr>
      </w:pPr>
      <w:r>
        <w:rPr>
          <w:rFonts w:ascii="仿宋" w:eastAsia="仿宋" w:hAnsi="仿宋" w:cs="仿宋" w:hint="eastAsia"/>
          <w:bCs/>
          <w:color w:val="000000"/>
          <w:sz w:val="24"/>
        </w:rPr>
        <w:t>标的规模：</w:t>
      </w:r>
      <w:r w:rsidR="000B5A5C">
        <w:rPr>
          <w:rFonts w:ascii="仿宋" w:eastAsia="仿宋" w:hAnsi="仿宋" w:cs="仿宋" w:hint="eastAsia"/>
          <w:bCs/>
          <w:color w:val="000000"/>
          <w:sz w:val="24"/>
          <w:u w:val="single" w:color="000000" w:themeColor="text1"/>
        </w:rPr>
        <w:t xml:space="preserve"> </w:t>
      </w:r>
      <w:r w:rsidR="003161D4">
        <w:rPr>
          <w:rFonts w:ascii="仿宋" w:eastAsia="仿宋" w:hAnsi="仿宋" w:cs="仿宋" w:hint="eastAsia"/>
          <w:bCs/>
          <w:color w:val="000000"/>
          <w:sz w:val="24"/>
          <w:u w:val="single" w:color="000000" w:themeColor="text1"/>
        </w:rPr>
        <w:t>年采购额</w:t>
      </w:r>
      <w:r w:rsidR="00666498">
        <w:rPr>
          <w:rFonts w:ascii="仿宋" w:eastAsia="仿宋" w:hAnsi="仿宋" w:cs="仿宋" w:hint="eastAsia"/>
          <w:bCs/>
          <w:color w:val="000000"/>
          <w:sz w:val="24"/>
          <w:u w:val="single" w:color="000000" w:themeColor="text1"/>
        </w:rPr>
        <w:t>二</w:t>
      </w:r>
      <w:r w:rsidR="00D364C4">
        <w:rPr>
          <w:rFonts w:ascii="仿宋" w:eastAsia="仿宋" w:hAnsi="仿宋" w:cs="仿宋" w:hint="eastAsia"/>
          <w:bCs/>
          <w:color w:val="000000"/>
          <w:sz w:val="24"/>
          <w:u w:val="single" w:color="000000" w:themeColor="text1"/>
        </w:rPr>
        <w:t>百</w:t>
      </w:r>
      <w:r w:rsidR="000B5A5C">
        <w:rPr>
          <w:rFonts w:ascii="仿宋" w:eastAsia="仿宋" w:hAnsi="仿宋" w:cs="仿宋" w:hint="eastAsia"/>
          <w:bCs/>
          <w:color w:val="000000"/>
          <w:sz w:val="24"/>
          <w:u w:val="single" w:color="000000" w:themeColor="text1"/>
        </w:rPr>
        <w:t>万</w:t>
      </w:r>
      <w:r w:rsidR="003161D4">
        <w:rPr>
          <w:rFonts w:ascii="仿宋" w:eastAsia="仿宋" w:hAnsi="仿宋" w:cs="仿宋" w:hint="eastAsia"/>
          <w:bCs/>
          <w:color w:val="000000"/>
          <w:sz w:val="24"/>
          <w:u w:val="single" w:color="000000" w:themeColor="text1"/>
        </w:rPr>
        <w:t>元</w:t>
      </w:r>
    </w:p>
    <w:p w:rsidR="00294072" w:rsidRDefault="00294072" w:rsidP="00294072">
      <w:pPr>
        <w:spacing w:line="360" w:lineRule="auto"/>
        <w:ind w:firstLineChars="200" w:firstLine="480"/>
        <w:jc w:val="left"/>
        <w:rPr>
          <w:rFonts w:ascii="仿宋" w:eastAsia="仿宋" w:hAnsi="仿宋" w:cs="仿宋"/>
          <w:bCs/>
          <w:color w:val="000000"/>
          <w:sz w:val="24"/>
        </w:rPr>
      </w:pPr>
      <w:r>
        <w:rPr>
          <w:rFonts w:ascii="仿宋" w:eastAsia="仿宋" w:hAnsi="仿宋" w:cs="仿宋" w:hint="eastAsia"/>
          <w:bCs/>
          <w:color w:val="000000"/>
          <w:sz w:val="24"/>
        </w:rPr>
        <w:t>标的物清单：</w:t>
      </w:r>
      <w:r w:rsidR="00677359">
        <w:rPr>
          <w:rFonts w:ascii="仿宋" w:eastAsia="仿宋" w:hAnsi="仿宋" w:cs="仿宋"/>
          <w:bCs/>
          <w:color w:val="000000"/>
          <w:sz w:val="24"/>
        </w:rPr>
        <w:t xml:space="preserve"> </w:t>
      </w:r>
    </w:p>
    <w:tbl>
      <w:tblPr>
        <w:tblW w:w="8897" w:type="dxa"/>
        <w:tblInd w:w="-142" w:type="dxa"/>
        <w:tblLayout w:type="fixed"/>
        <w:tblLook w:val="04A0" w:firstRow="1" w:lastRow="0" w:firstColumn="1" w:lastColumn="0" w:noHBand="0" w:noVBand="1"/>
      </w:tblPr>
      <w:tblGrid>
        <w:gridCol w:w="438"/>
        <w:gridCol w:w="1797"/>
        <w:gridCol w:w="2693"/>
        <w:gridCol w:w="1985"/>
        <w:gridCol w:w="1984"/>
      </w:tblGrid>
      <w:tr w:rsidR="00534114" w:rsidTr="00CA68A2">
        <w:trPr>
          <w:trHeight w:val="20"/>
        </w:trPr>
        <w:tc>
          <w:tcPr>
            <w:tcW w:w="438" w:type="dxa"/>
            <w:tcBorders>
              <w:top w:val="single" w:sz="4" w:space="0" w:color="000000"/>
              <w:left w:val="single" w:sz="4" w:space="0" w:color="000000"/>
              <w:bottom w:val="single" w:sz="4" w:space="0" w:color="000000"/>
              <w:right w:val="single" w:sz="4" w:space="0" w:color="000000"/>
            </w:tcBorders>
            <w:noWrap/>
            <w:vAlign w:val="center"/>
            <w:hideMark/>
          </w:tcPr>
          <w:p w:rsidR="00534114" w:rsidRDefault="00534114">
            <w:pPr>
              <w:widowControl/>
              <w:autoSpaceDE w:val="0"/>
              <w:spacing w:line="280" w:lineRule="exact"/>
              <w:jc w:val="center"/>
              <w:textAlignment w:val="center"/>
              <w:rPr>
                <w:rFonts w:ascii="宋体" w:hAnsi="宋体"/>
                <w:b/>
                <w:bCs/>
                <w:color w:val="000000"/>
                <w:szCs w:val="21"/>
              </w:rPr>
            </w:pPr>
            <w:r>
              <w:rPr>
                <w:rFonts w:ascii="宋体" w:hAnsi="宋体" w:hint="eastAsia"/>
                <w:b/>
                <w:bCs/>
                <w:color w:val="000000"/>
                <w:kern w:val="0"/>
                <w:szCs w:val="21"/>
              </w:rPr>
              <w:t>序号</w:t>
            </w:r>
          </w:p>
        </w:tc>
        <w:tc>
          <w:tcPr>
            <w:tcW w:w="1797" w:type="dxa"/>
            <w:tcBorders>
              <w:top w:val="single" w:sz="4" w:space="0" w:color="000000"/>
              <w:left w:val="nil"/>
              <w:bottom w:val="single" w:sz="4" w:space="0" w:color="000000"/>
              <w:right w:val="single" w:sz="4" w:space="0" w:color="000000"/>
            </w:tcBorders>
            <w:vAlign w:val="center"/>
            <w:hideMark/>
          </w:tcPr>
          <w:p w:rsidR="00534114" w:rsidRDefault="00534114">
            <w:pPr>
              <w:widowControl/>
              <w:autoSpaceDE w:val="0"/>
              <w:spacing w:line="280" w:lineRule="exact"/>
              <w:jc w:val="center"/>
              <w:textAlignment w:val="center"/>
              <w:rPr>
                <w:rFonts w:ascii="宋体" w:hAnsi="宋体"/>
                <w:b/>
                <w:bCs/>
                <w:color w:val="000000"/>
                <w:szCs w:val="21"/>
              </w:rPr>
            </w:pPr>
            <w:r>
              <w:rPr>
                <w:rFonts w:ascii="宋体" w:hAnsi="宋体" w:hint="eastAsia"/>
                <w:b/>
                <w:bCs/>
                <w:color w:val="000000"/>
                <w:kern w:val="0"/>
                <w:szCs w:val="21"/>
              </w:rPr>
              <w:t xml:space="preserve">产品名称 </w:t>
            </w:r>
          </w:p>
        </w:tc>
        <w:tc>
          <w:tcPr>
            <w:tcW w:w="2693" w:type="dxa"/>
            <w:tcBorders>
              <w:top w:val="single" w:sz="4" w:space="0" w:color="000000"/>
              <w:left w:val="nil"/>
              <w:bottom w:val="single" w:sz="4" w:space="0" w:color="000000"/>
              <w:right w:val="single" w:sz="4" w:space="0" w:color="000000"/>
            </w:tcBorders>
            <w:vAlign w:val="center"/>
            <w:hideMark/>
          </w:tcPr>
          <w:p w:rsidR="00534114" w:rsidRDefault="00534114">
            <w:pPr>
              <w:widowControl/>
              <w:autoSpaceDE w:val="0"/>
              <w:spacing w:line="280" w:lineRule="exact"/>
              <w:jc w:val="center"/>
              <w:textAlignment w:val="center"/>
              <w:rPr>
                <w:rFonts w:ascii="宋体" w:hAnsi="宋体"/>
                <w:b/>
                <w:bCs/>
                <w:color w:val="000000"/>
                <w:szCs w:val="21"/>
              </w:rPr>
            </w:pPr>
            <w:r>
              <w:rPr>
                <w:rFonts w:ascii="宋体" w:hAnsi="宋体" w:hint="eastAsia"/>
                <w:b/>
                <w:bCs/>
                <w:color w:val="000000"/>
                <w:kern w:val="0"/>
                <w:szCs w:val="21"/>
              </w:rPr>
              <w:t xml:space="preserve">技术参数 </w:t>
            </w:r>
          </w:p>
        </w:tc>
        <w:tc>
          <w:tcPr>
            <w:tcW w:w="1985" w:type="dxa"/>
            <w:tcBorders>
              <w:top w:val="single" w:sz="4" w:space="0" w:color="000000"/>
              <w:left w:val="nil"/>
              <w:bottom w:val="single" w:sz="4" w:space="0" w:color="000000"/>
              <w:right w:val="single" w:sz="4" w:space="0" w:color="000000"/>
            </w:tcBorders>
            <w:noWrap/>
            <w:vAlign w:val="center"/>
            <w:hideMark/>
          </w:tcPr>
          <w:p w:rsidR="00534114" w:rsidRDefault="00534114">
            <w:pPr>
              <w:widowControl/>
              <w:autoSpaceDE w:val="0"/>
              <w:spacing w:line="280" w:lineRule="exact"/>
              <w:jc w:val="center"/>
              <w:textAlignment w:val="center"/>
              <w:rPr>
                <w:rFonts w:ascii="宋体" w:hAnsi="宋体"/>
                <w:b/>
                <w:bCs/>
                <w:color w:val="000000"/>
                <w:szCs w:val="21"/>
              </w:rPr>
            </w:pPr>
            <w:r>
              <w:rPr>
                <w:rFonts w:ascii="宋体" w:hAnsi="宋体" w:hint="eastAsia"/>
                <w:b/>
                <w:bCs/>
                <w:color w:val="000000"/>
                <w:kern w:val="0"/>
                <w:szCs w:val="21"/>
              </w:rPr>
              <w:t>单位</w:t>
            </w:r>
          </w:p>
        </w:tc>
        <w:tc>
          <w:tcPr>
            <w:tcW w:w="1984" w:type="dxa"/>
            <w:tcBorders>
              <w:top w:val="single" w:sz="4" w:space="0" w:color="000000"/>
              <w:left w:val="nil"/>
              <w:bottom w:val="single" w:sz="4" w:space="0" w:color="000000"/>
              <w:right w:val="single" w:sz="4" w:space="0" w:color="000000"/>
            </w:tcBorders>
            <w:shd w:val="clear" w:color="auto" w:fill="FFFFFF"/>
            <w:noWrap/>
            <w:vAlign w:val="center"/>
            <w:hideMark/>
          </w:tcPr>
          <w:p w:rsidR="00534114" w:rsidRDefault="00534114" w:rsidP="00534114">
            <w:pPr>
              <w:widowControl/>
              <w:autoSpaceDE w:val="0"/>
              <w:spacing w:line="280" w:lineRule="exact"/>
              <w:jc w:val="center"/>
              <w:textAlignment w:val="center"/>
              <w:rPr>
                <w:rFonts w:ascii="宋体" w:hAnsi="宋体"/>
                <w:b/>
                <w:bCs/>
                <w:color w:val="000000"/>
                <w:szCs w:val="21"/>
              </w:rPr>
            </w:pPr>
            <w:r>
              <w:rPr>
                <w:rFonts w:ascii="宋体" w:hAnsi="宋体" w:hint="eastAsia"/>
                <w:b/>
                <w:bCs/>
                <w:color w:val="000000"/>
                <w:kern w:val="0"/>
                <w:szCs w:val="21"/>
              </w:rPr>
              <w:t>单价（元）</w:t>
            </w:r>
          </w:p>
        </w:tc>
      </w:tr>
      <w:tr w:rsidR="00534114" w:rsidTr="00CA68A2">
        <w:trPr>
          <w:trHeight w:val="555"/>
        </w:trPr>
        <w:tc>
          <w:tcPr>
            <w:tcW w:w="438" w:type="dxa"/>
            <w:tcBorders>
              <w:top w:val="single" w:sz="4" w:space="0" w:color="000000"/>
              <w:left w:val="single" w:sz="4" w:space="0" w:color="000000"/>
              <w:bottom w:val="single" w:sz="4" w:space="0" w:color="000000"/>
              <w:right w:val="single" w:sz="4" w:space="0" w:color="000000"/>
            </w:tcBorders>
            <w:noWrap/>
            <w:vAlign w:val="center"/>
            <w:hideMark/>
          </w:tcPr>
          <w:p w:rsidR="00534114" w:rsidRDefault="00534114">
            <w:pPr>
              <w:widowControl/>
              <w:autoSpaceDE w:val="0"/>
              <w:spacing w:line="280" w:lineRule="exact"/>
              <w:jc w:val="center"/>
              <w:textAlignment w:val="center"/>
              <w:rPr>
                <w:rFonts w:ascii="宋体" w:hAnsi="宋体"/>
                <w:color w:val="000000"/>
                <w:szCs w:val="21"/>
              </w:rPr>
            </w:pPr>
            <w:r>
              <w:rPr>
                <w:rFonts w:ascii="宋体" w:hAnsi="宋体" w:hint="eastAsia"/>
                <w:color w:val="000000"/>
                <w:kern w:val="0"/>
                <w:szCs w:val="21"/>
              </w:rPr>
              <w:t>1</w:t>
            </w:r>
          </w:p>
        </w:tc>
        <w:tc>
          <w:tcPr>
            <w:tcW w:w="1797" w:type="dxa"/>
            <w:tcBorders>
              <w:top w:val="single" w:sz="4" w:space="0" w:color="000000"/>
              <w:left w:val="nil"/>
              <w:bottom w:val="single" w:sz="4" w:space="0" w:color="000000"/>
              <w:right w:val="single" w:sz="4" w:space="0" w:color="000000"/>
            </w:tcBorders>
            <w:vAlign w:val="center"/>
          </w:tcPr>
          <w:p w:rsidR="00534114" w:rsidRDefault="00666498">
            <w:pPr>
              <w:widowControl/>
              <w:autoSpaceDE w:val="0"/>
              <w:spacing w:line="280" w:lineRule="exact"/>
              <w:jc w:val="left"/>
              <w:textAlignment w:val="center"/>
              <w:rPr>
                <w:rFonts w:ascii="宋体" w:hAnsi="宋体"/>
                <w:color w:val="000000"/>
                <w:szCs w:val="21"/>
              </w:rPr>
            </w:pPr>
            <w:r>
              <w:rPr>
                <w:rFonts w:ascii="宋体" w:hAnsi="宋体" w:hint="eastAsia"/>
                <w:color w:val="000000"/>
                <w:szCs w:val="21"/>
              </w:rPr>
              <w:t>结构胶</w:t>
            </w:r>
          </w:p>
        </w:tc>
        <w:tc>
          <w:tcPr>
            <w:tcW w:w="2693" w:type="dxa"/>
            <w:tcBorders>
              <w:top w:val="single" w:sz="4" w:space="0" w:color="000000"/>
              <w:left w:val="nil"/>
              <w:bottom w:val="single" w:sz="4" w:space="0" w:color="000000"/>
              <w:right w:val="single" w:sz="4" w:space="0" w:color="000000"/>
            </w:tcBorders>
            <w:vAlign w:val="center"/>
          </w:tcPr>
          <w:p w:rsidR="00534114" w:rsidRDefault="00A02F34">
            <w:pPr>
              <w:widowControl/>
              <w:autoSpaceDE w:val="0"/>
              <w:spacing w:line="280" w:lineRule="exact"/>
              <w:jc w:val="left"/>
              <w:textAlignment w:val="center"/>
              <w:rPr>
                <w:rFonts w:ascii="宋体" w:hAnsi="宋体"/>
                <w:color w:val="000000"/>
                <w:szCs w:val="21"/>
              </w:rPr>
            </w:pPr>
            <w:r>
              <w:rPr>
                <w:rFonts w:ascii="宋体" w:hAnsi="宋体" w:hint="eastAsia"/>
                <w:color w:val="000000"/>
                <w:szCs w:val="21"/>
              </w:rPr>
              <w:t xml:space="preserve"> </w:t>
            </w:r>
          </w:p>
        </w:tc>
        <w:tc>
          <w:tcPr>
            <w:tcW w:w="1985" w:type="dxa"/>
            <w:tcBorders>
              <w:top w:val="single" w:sz="4" w:space="0" w:color="000000"/>
              <w:left w:val="nil"/>
              <w:bottom w:val="single" w:sz="4" w:space="0" w:color="000000"/>
              <w:right w:val="single" w:sz="4" w:space="0" w:color="000000"/>
            </w:tcBorders>
            <w:noWrap/>
            <w:vAlign w:val="center"/>
          </w:tcPr>
          <w:p w:rsidR="00534114" w:rsidRDefault="00534114">
            <w:pPr>
              <w:widowControl/>
              <w:autoSpaceDE w:val="0"/>
              <w:spacing w:line="280" w:lineRule="exact"/>
              <w:jc w:val="center"/>
              <w:textAlignment w:val="center"/>
              <w:rPr>
                <w:rFonts w:ascii="宋体" w:hAnsi="宋体"/>
                <w:color w:val="000000"/>
                <w:szCs w:val="21"/>
              </w:rPr>
            </w:pPr>
          </w:p>
        </w:tc>
        <w:tc>
          <w:tcPr>
            <w:tcW w:w="1984" w:type="dxa"/>
            <w:tcBorders>
              <w:top w:val="single" w:sz="4" w:space="0" w:color="000000"/>
              <w:left w:val="nil"/>
              <w:bottom w:val="single" w:sz="4" w:space="0" w:color="000000"/>
              <w:right w:val="single" w:sz="4" w:space="0" w:color="000000"/>
            </w:tcBorders>
            <w:shd w:val="clear" w:color="auto" w:fill="FFFFFF"/>
            <w:noWrap/>
            <w:vAlign w:val="center"/>
          </w:tcPr>
          <w:p w:rsidR="00534114" w:rsidRDefault="00534114">
            <w:pPr>
              <w:widowControl/>
              <w:autoSpaceDE w:val="0"/>
              <w:spacing w:line="280" w:lineRule="exact"/>
              <w:jc w:val="center"/>
              <w:textAlignment w:val="center"/>
              <w:rPr>
                <w:rFonts w:ascii="宋体" w:hAnsi="宋体"/>
                <w:color w:val="000000"/>
                <w:szCs w:val="21"/>
              </w:rPr>
            </w:pPr>
          </w:p>
        </w:tc>
      </w:tr>
      <w:tr w:rsidR="00534114" w:rsidTr="00CA68A2">
        <w:trPr>
          <w:trHeight w:val="20"/>
        </w:trPr>
        <w:tc>
          <w:tcPr>
            <w:tcW w:w="438" w:type="dxa"/>
            <w:tcBorders>
              <w:top w:val="single" w:sz="4" w:space="0" w:color="000000"/>
              <w:left w:val="single" w:sz="4" w:space="0" w:color="000000"/>
              <w:bottom w:val="single" w:sz="4" w:space="0" w:color="000000"/>
              <w:right w:val="single" w:sz="4" w:space="0" w:color="000000"/>
            </w:tcBorders>
            <w:noWrap/>
            <w:vAlign w:val="center"/>
          </w:tcPr>
          <w:p w:rsidR="00534114" w:rsidRDefault="00534114">
            <w:pPr>
              <w:widowControl/>
              <w:autoSpaceDE w:val="0"/>
              <w:spacing w:line="280" w:lineRule="exact"/>
              <w:jc w:val="center"/>
              <w:textAlignment w:val="center"/>
              <w:rPr>
                <w:rFonts w:ascii="宋体" w:hAnsi="宋体"/>
                <w:color w:val="000000"/>
                <w:szCs w:val="21"/>
              </w:rPr>
            </w:pPr>
          </w:p>
        </w:tc>
        <w:tc>
          <w:tcPr>
            <w:tcW w:w="1797" w:type="dxa"/>
            <w:tcBorders>
              <w:top w:val="single" w:sz="4" w:space="0" w:color="000000"/>
              <w:left w:val="nil"/>
              <w:bottom w:val="single" w:sz="4" w:space="0" w:color="000000"/>
              <w:right w:val="single" w:sz="4" w:space="0" w:color="000000"/>
            </w:tcBorders>
            <w:vAlign w:val="center"/>
          </w:tcPr>
          <w:p w:rsidR="00534114" w:rsidRDefault="00534114">
            <w:pPr>
              <w:widowControl/>
              <w:autoSpaceDE w:val="0"/>
              <w:spacing w:line="280" w:lineRule="exact"/>
              <w:jc w:val="left"/>
              <w:textAlignment w:val="center"/>
              <w:rPr>
                <w:rFonts w:ascii="宋体" w:hAnsi="宋体"/>
                <w:color w:val="000000"/>
                <w:szCs w:val="21"/>
              </w:rPr>
            </w:pPr>
          </w:p>
        </w:tc>
        <w:tc>
          <w:tcPr>
            <w:tcW w:w="2693" w:type="dxa"/>
            <w:tcBorders>
              <w:top w:val="single" w:sz="4" w:space="0" w:color="000000"/>
              <w:left w:val="nil"/>
              <w:bottom w:val="single" w:sz="4" w:space="0" w:color="000000"/>
              <w:right w:val="single" w:sz="4" w:space="0" w:color="000000"/>
            </w:tcBorders>
            <w:vAlign w:val="center"/>
          </w:tcPr>
          <w:p w:rsidR="00534114" w:rsidRDefault="00534114">
            <w:pPr>
              <w:widowControl/>
              <w:autoSpaceDE w:val="0"/>
              <w:spacing w:line="280" w:lineRule="exact"/>
              <w:jc w:val="left"/>
              <w:textAlignment w:val="center"/>
              <w:rPr>
                <w:rFonts w:ascii="宋体" w:hAnsi="宋体"/>
                <w:color w:val="000000"/>
                <w:szCs w:val="21"/>
              </w:rPr>
            </w:pPr>
          </w:p>
        </w:tc>
        <w:tc>
          <w:tcPr>
            <w:tcW w:w="1985" w:type="dxa"/>
            <w:tcBorders>
              <w:top w:val="single" w:sz="4" w:space="0" w:color="000000"/>
              <w:left w:val="nil"/>
              <w:bottom w:val="single" w:sz="4" w:space="0" w:color="000000"/>
              <w:right w:val="single" w:sz="4" w:space="0" w:color="000000"/>
            </w:tcBorders>
            <w:noWrap/>
            <w:vAlign w:val="center"/>
          </w:tcPr>
          <w:p w:rsidR="00534114" w:rsidRDefault="00534114">
            <w:pPr>
              <w:widowControl/>
              <w:autoSpaceDE w:val="0"/>
              <w:spacing w:line="280" w:lineRule="exact"/>
              <w:jc w:val="center"/>
              <w:textAlignment w:val="center"/>
              <w:rPr>
                <w:rFonts w:ascii="宋体" w:hAnsi="宋体"/>
                <w:color w:val="000000"/>
                <w:szCs w:val="21"/>
              </w:rPr>
            </w:pPr>
          </w:p>
        </w:tc>
        <w:tc>
          <w:tcPr>
            <w:tcW w:w="1984" w:type="dxa"/>
            <w:tcBorders>
              <w:top w:val="single" w:sz="4" w:space="0" w:color="000000"/>
              <w:left w:val="nil"/>
              <w:bottom w:val="single" w:sz="4" w:space="0" w:color="000000"/>
              <w:right w:val="single" w:sz="4" w:space="0" w:color="000000"/>
            </w:tcBorders>
            <w:shd w:val="clear" w:color="auto" w:fill="FFFFFF"/>
            <w:noWrap/>
            <w:vAlign w:val="center"/>
          </w:tcPr>
          <w:p w:rsidR="00534114" w:rsidRDefault="00534114">
            <w:pPr>
              <w:widowControl/>
              <w:autoSpaceDE w:val="0"/>
              <w:spacing w:line="280" w:lineRule="exact"/>
              <w:jc w:val="center"/>
              <w:textAlignment w:val="center"/>
              <w:rPr>
                <w:rFonts w:ascii="宋体" w:hAnsi="宋体"/>
                <w:color w:val="000000"/>
                <w:szCs w:val="21"/>
              </w:rPr>
            </w:pPr>
          </w:p>
        </w:tc>
      </w:tr>
      <w:tr w:rsidR="00294072" w:rsidTr="00A31759">
        <w:trPr>
          <w:trHeight w:val="20"/>
        </w:trPr>
        <w:tc>
          <w:tcPr>
            <w:tcW w:w="8897" w:type="dxa"/>
            <w:gridSpan w:val="5"/>
            <w:tcBorders>
              <w:top w:val="single" w:sz="4" w:space="0" w:color="000000"/>
              <w:left w:val="single" w:sz="4" w:space="0" w:color="000000"/>
              <w:bottom w:val="single" w:sz="4" w:space="0" w:color="000000"/>
              <w:right w:val="single" w:sz="4" w:space="0" w:color="000000"/>
            </w:tcBorders>
            <w:noWrap/>
            <w:vAlign w:val="center"/>
            <w:hideMark/>
          </w:tcPr>
          <w:p w:rsidR="00294072" w:rsidRDefault="00294072">
            <w:pPr>
              <w:widowControl/>
              <w:autoSpaceDE w:val="0"/>
              <w:spacing w:line="360" w:lineRule="auto"/>
              <w:jc w:val="left"/>
              <w:textAlignment w:val="center"/>
              <w:rPr>
                <w:rFonts w:ascii="宋体" w:hAnsi="宋体"/>
                <w:color w:val="000000"/>
                <w:kern w:val="0"/>
                <w:szCs w:val="21"/>
              </w:rPr>
            </w:pPr>
            <w:r>
              <w:rPr>
                <w:rFonts w:ascii="宋体" w:hAnsi="宋体" w:hint="eastAsia"/>
                <w:color w:val="000000"/>
                <w:kern w:val="0"/>
                <w:szCs w:val="21"/>
              </w:rPr>
              <w:t>其他条款：</w:t>
            </w:r>
          </w:p>
          <w:p w:rsidR="00294072" w:rsidRDefault="00294072">
            <w:pPr>
              <w:widowControl/>
              <w:autoSpaceDE w:val="0"/>
              <w:spacing w:line="360" w:lineRule="auto"/>
              <w:jc w:val="left"/>
              <w:textAlignment w:val="center"/>
              <w:rPr>
                <w:rFonts w:ascii="宋体" w:hAnsi="宋体"/>
                <w:color w:val="000000"/>
                <w:kern w:val="0"/>
                <w:szCs w:val="21"/>
              </w:rPr>
            </w:pPr>
            <w:r>
              <w:rPr>
                <w:rFonts w:ascii="宋体" w:hAnsi="宋体" w:hint="eastAsia"/>
                <w:color w:val="000000"/>
                <w:kern w:val="0"/>
                <w:szCs w:val="21"/>
              </w:rPr>
              <w:t>1、上述价款已包括</w:t>
            </w:r>
            <w:r>
              <w:rPr>
                <w:rFonts w:ascii="宋体" w:hAnsi="宋体" w:hint="eastAsia"/>
                <w:color w:val="000000"/>
                <w:kern w:val="0"/>
                <w:szCs w:val="21"/>
                <w:u w:val="single" w:color="000000" w:themeColor="text1"/>
              </w:rPr>
              <w:t xml:space="preserve">   </w:t>
            </w:r>
            <w:r w:rsidR="00534114">
              <w:rPr>
                <w:rFonts w:ascii="宋体" w:hAnsi="宋体" w:hint="eastAsia"/>
                <w:color w:val="000000"/>
                <w:kern w:val="0"/>
                <w:szCs w:val="21"/>
                <w:u w:val="single" w:color="000000" w:themeColor="text1"/>
              </w:rPr>
              <w:t xml:space="preserve">     </w:t>
            </w:r>
            <w:r>
              <w:rPr>
                <w:rFonts w:ascii="宋体" w:hAnsi="宋体" w:hint="eastAsia"/>
                <w:color w:val="000000"/>
                <w:kern w:val="0"/>
                <w:szCs w:val="21"/>
                <w:u w:val="single" w:color="000000" w:themeColor="text1"/>
              </w:rPr>
              <w:t xml:space="preserve">   </w:t>
            </w:r>
            <w:r>
              <w:rPr>
                <w:rFonts w:ascii="宋体" w:hAnsi="宋体" w:hint="eastAsia"/>
                <w:color w:val="000000"/>
                <w:kern w:val="0"/>
                <w:szCs w:val="21"/>
              </w:rPr>
              <w:t>等费用、运输到甲方指定场地费、[</w:t>
            </w:r>
            <w:r>
              <w:rPr>
                <w:rFonts w:ascii="宋体" w:hAnsi="宋体" w:hint="eastAsia"/>
                <w:color w:val="000000"/>
                <w:kern w:val="0"/>
                <w:szCs w:val="21"/>
                <w:u w:val="single"/>
              </w:rPr>
              <w:t xml:space="preserve">    %</w:t>
            </w:r>
            <w:r>
              <w:rPr>
                <w:rFonts w:ascii="宋体" w:hAnsi="宋体" w:hint="eastAsia"/>
                <w:color w:val="000000"/>
                <w:kern w:val="0"/>
                <w:szCs w:val="21"/>
              </w:rPr>
              <w:t>]税费等所有费用。</w:t>
            </w:r>
          </w:p>
          <w:p w:rsidR="00294072" w:rsidRDefault="00294072">
            <w:pPr>
              <w:widowControl/>
              <w:autoSpaceDE w:val="0"/>
              <w:spacing w:line="360" w:lineRule="auto"/>
              <w:jc w:val="left"/>
              <w:textAlignment w:val="center"/>
              <w:rPr>
                <w:rFonts w:ascii="宋体" w:hAnsi="宋体"/>
                <w:color w:val="000000"/>
                <w:kern w:val="0"/>
                <w:szCs w:val="21"/>
              </w:rPr>
            </w:pPr>
            <w:r>
              <w:rPr>
                <w:rFonts w:ascii="宋体" w:hAnsi="宋体" w:hint="eastAsia"/>
                <w:color w:val="000000"/>
                <w:kern w:val="0"/>
                <w:szCs w:val="21"/>
              </w:rPr>
              <w:t>2、</w:t>
            </w:r>
            <w:r>
              <w:rPr>
                <w:rFonts w:ascii="宋体" w:hAnsi="宋体" w:hint="eastAsia"/>
                <w:color w:val="000000"/>
                <w:kern w:val="0"/>
                <w:szCs w:val="21"/>
                <w:u w:val="single" w:color="000000" w:themeColor="text1"/>
              </w:rPr>
              <w:t xml:space="preserve">           </w:t>
            </w:r>
            <w:r w:rsidR="00534114">
              <w:rPr>
                <w:rFonts w:ascii="宋体" w:hAnsi="宋体" w:hint="eastAsia"/>
                <w:color w:val="000000"/>
                <w:kern w:val="0"/>
                <w:szCs w:val="21"/>
                <w:u w:val="single" w:color="000000" w:themeColor="text1"/>
              </w:rPr>
              <w:t xml:space="preserve">     </w:t>
            </w:r>
            <w:r>
              <w:rPr>
                <w:rFonts w:ascii="宋体" w:hAnsi="宋体" w:hint="eastAsia"/>
                <w:color w:val="000000"/>
                <w:kern w:val="0"/>
                <w:szCs w:val="21"/>
                <w:u w:val="single" w:color="000000" w:themeColor="text1"/>
              </w:rPr>
              <w:t xml:space="preserve">  。</w:t>
            </w:r>
          </w:p>
        </w:tc>
      </w:tr>
    </w:tbl>
    <w:p w:rsidR="00294072" w:rsidRDefault="00294072" w:rsidP="00294072">
      <w:pPr>
        <w:spacing w:line="360" w:lineRule="auto"/>
        <w:ind w:firstLineChars="200" w:firstLine="482"/>
        <w:jc w:val="left"/>
        <w:rPr>
          <w:rFonts w:ascii="仿宋" w:eastAsia="仿宋" w:hAnsi="仿宋" w:cs="仿宋"/>
          <w:b/>
          <w:color w:val="000000"/>
          <w:sz w:val="24"/>
        </w:rPr>
      </w:pPr>
      <w:r>
        <w:rPr>
          <w:rFonts w:ascii="仿宋" w:eastAsia="仿宋" w:hAnsi="仿宋" w:cs="仿宋" w:hint="eastAsia"/>
          <w:b/>
          <w:color w:val="000000"/>
          <w:sz w:val="24"/>
        </w:rPr>
        <w:t>二、付款周期：</w:t>
      </w:r>
      <w:r w:rsidR="00534114">
        <w:rPr>
          <w:rFonts w:ascii="仿宋" w:eastAsia="仿宋" w:hAnsi="仿宋" w:cs="仿宋" w:hint="eastAsia"/>
          <w:b/>
          <w:color w:val="000000"/>
          <w:sz w:val="24"/>
        </w:rPr>
        <w:t>到货</w:t>
      </w:r>
      <w:r>
        <w:rPr>
          <w:rFonts w:ascii="仿宋" w:eastAsia="仿宋" w:hAnsi="仿宋" w:cs="仿宋" w:hint="eastAsia"/>
          <w:b/>
          <w:color w:val="000000"/>
          <w:sz w:val="24"/>
        </w:rPr>
        <w:t>后</w:t>
      </w:r>
      <w:r w:rsidR="000B5A5C">
        <w:rPr>
          <w:rFonts w:ascii="仿宋" w:eastAsia="仿宋" w:hAnsi="仿宋" w:cs="仿宋" w:hint="eastAsia"/>
          <w:b/>
          <w:color w:val="000000"/>
          <w:sz w:val="24"/>
        </w:rPr>
        <w:t>陆</w:t>
      </w:r>
      <w:r>
        <w:rPr>
          <w:rFonts w:ascii="仿宋" w:eastAsia="仿宋" w:hAnsi="仿宋" w:cs="仿宋" w:hint="eastAsia"/>
          <w:b/>
          <w:color w:val="000000"/>
          <w:sz w:val="24"/>
        </w:rPr>
        <w:t>拾天内支付</w:t>
      </w:r>
    </w:p>
    <w:p w:rsidR="00294072" w:rsidRDefault="00294072" w:rsidP="00294072">
      <w:pPr>
        <w:spacing w:line="360" w:lineRule="auto"/>
        <w:ind w:firstLineChars="200" w:firstLine="480"/>
        <w:jc w:val="left"/>
        <w:rPr>
          <w:rFonts w:ascii="仿宋" w:eastAsia="仿宋" w:hAnsi="仿宋" w:cs="仿宋"/>
          <w:color w:val="000000"/>
          <w:sz w:val="24"/>
        </w:rPr>
      </w:pPr>
      <w:r>
        <w:rPr>
          <w:rFonts w:ascii="仿宋" w:eastAsia="仿宋" w:hAnsi="仿宋" w:cs="仿宋" w:hint="eastAsia"/>
          <w:color w:val="000000"/>
          <w:sz w:val="24"/>
        </w:rPr>
        <w:t>□同意邀标方要求。</w:t>
      </w:r>
    </w:p>
    <w:p w:rsidR="00294072" w:rsidRDefault="00294072" w:rsidP="00294072">
      <w:pPr>
        <w:spacing w:line="360" w:lineRule="auto"/>
        <w:ind w:firstLineChars="200" w:firstLine="480"/>
        <w:jc w:val="left"/>
        <w:rPr>
          <w:rFonts w:ascii="仿宋" w:eastAsia="仿宋" w:hAnsi="仿宋" w:cs="仿宋"/>
          <w:color w:val="000000"/>
          <w:sz w:val="24"/>
          <w:u w:val="single"/>
        </w:rPr>
      </w:pPr>
      <w:r>
        <w:rPr>
          <w:rFonts w:ascii="仿宋" w:eastAsia="仿宋" w:hAnsi="仿宋" w:cs="仿宋" w:hint="eastAsia"/>
          <w:color w:val="000000"/>
          <w:sz w:val="24"/>
        </w:rPr>
        <w:t>□不同意邀标方要求，发票日后</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天内支付。</w:t>
      </w:r>
    </w:p>
    <w:p w:rsidR="00294072" w:rsidRDefault="00294072" w:rsidP="00294072">
      <w:pPr>
        <w:spacing w:line="360" w:lineRule="auto"/>
        <w:ind w:firstLineChars="200" w:firstLine="482"/>
        <w:jc w:val="left"/>
        <w:rPr>
          <w:rFonts w:ascii="仿宋" w:eastAsia="仿宋" w:hAnsi="仿宋" w:cs="仿宋"/>
          <w:b/>
          <w:color w:val="000000"/>
          <w:sz w:val="24"/>
        </w:rPr>
      </w:pPr>
      <w:r>
        <w:rPr>
          <w:rFonts w:ascii="仿宋" w:eastAsia="仿宋" w:hAnsi="仿宋" w:cs="仿宋" w:hint="eastAsia"/>
          <w:b/>
          <w:color w:val="000000"/>
          <w:sz w:val="24"/>
        </w:rPr>
        <w:t>三、付款方式:</w:t>
      </w:r>
      <w:r w:rsidR="002C0336">
        <w:rPr>
          <w:rFonts w:ascii="仿宋" w:eastAsia="仿宋" w:hAnsi="仿宋" w:cs="仿宋" w:hint="eastAsia"/>
          <w:b/>
          <w:color w:val="000000"/>
          <w:sz w:val="24"/>
        </w:rPr>
        <w:t>迪链（比亚迪旗下</w:t>
      </w:r>
      <w:r w:rsidR="00044792">
        <w:rPr>
          <w:rFonts w:ascii="仿宋" w:eastAsia="仿宋" w:hAnsi="仿宋" w:cs="仿宋" w:hint="eastAsia"/>
          <w:b/>
          <w:color w:val="000000"/>
          <w:sz w:val="24"/>
        </w:rPr>
        <w:t>融资平台商票</w:t>
      </w:r>
      <w:r w:rsidR="002C0336">
        <w:rPr>
          <w:rFonts w:ascii="仿宋" w:eastAsia="仿宋" w:hAnsi="仿宋" w:cs="仿宋" w:hint="eastAsia"/>
          <w:b/>
          <w:color w:val="000000"/>
          <w:sz w:val="24"/>
        </w:rPr>
        <w:t>），</w:t>
      </w:r>
      <w:r>
        <w:rPr>
          <w:rFonts w:ascii="仿宋" w:eastAsia="仿宋" w:hAnsi="仿宋" w:cs="仿宋" w:hint="eastAsia"/>
          <w:b/>
          <w:color w:val="000000"/>
          <w:sz w:val="24"/>
        </w:rPr>
        <w:t>电汇或不超过陆个月的银行承兑汇票、商业承兑汇票支付，邀标方不贴息</w:t>
      </w:r>
    </w:p>
    <w:p w:rsidR="00294072" w:rsidRDefault="00294072" w:rsidP="00294072">
      <w:pPr>
        <w:spacing w:line="360" w:lineRule="auto"/>
        <w:ind w:leftChars="228" w:left="479"/>
        <w:jc w:val="left"/>
        <w:rPr>
          <w:rFonts w:ascii="仿宋" w:eastAsia="仿宋" w:hAnsi="仿宋" w:cs="仿宋"/>
          <w:color w:val="000000"/>
          <w:sz w:val="24"/>
        </w:rPr>
      </w:pPr>
      <w:r>
        <w:rPr>
          <w:rFonts w:ascii="仿宋" w:eastAsia="仿宋" w:hAnsi="仿宋" w:cs="仿宋" w:hint="eastAsia"/>
          <w:color w:val="000000"/>
          <w:sz w:val="24"/>
        </w:rPr>
        <w:t>□接受邀标方</w:t>
      </w:r>
      <w:r w:rsidR="000B5A5C">
        <w:rPr>
          <w:rFonts w:ascii="仿宋" w:eastAsia="仿宋" w:hAnsi="仿宋" w:cs="仿宋" w:hint="eastAsia"/>
          <w:color w:val="000000"/>
          <w:sz w:val="24"/>
        </w:rPr>
        <w:t>迪链</w:t>
      </w:r>
      <w:r>
        <w:rPr>
          <w:rFonts w:ascii="仿宋" w:eastAsia="仿宋" w:hAnsi="仿宋" w:cs="仿宋" w:hint="eastAsia"/>
          <w:color w:val="000000"/>
          <w:sz w:val="24"/>
        </w:rPr>
        <w:t>付款方式。</w:t>
      </w:r>
    </w:p>
    <w:p w:rsidR="000B5A5C" w:rsidRDefault="00294072" w:rsidP="000B5A5C">
      <w:pPr>
        <w:spacing w:line="360" w:lineRule="auto"/>
        <w:ind w:leftChars="228" w:left="479"/>
        <w:jc w:val="left"/>
        <w:rPr>
          <w:rFonts w:ascii="仿宋" w:eastAsia="仿宋" w:hAnsi="仿宋" w:cs="仿宋"/>
          <w:color w:val="000000"/>
          <w:sz w:val="24"/>
        </w:rPr>
      </w:pPr>
      <w:r>
        <w:rPr>
          <w:rFonts w:ascii="仿宋" w:eastAsia="仿宋" w:hAnsi="仿宋" w:cs="仿宋" w:hint="eastAsia"/>
          <w:color w:val="000000"/>
          <w:sz w:val="24"/>
        </w:rPr>
        <w:t>□不接受邀标方</w:t>
      </w:r>
      <w:r w:rsidR="000B5A5C">
        <w:rPr>
          <w:rFonts w:ascii="仿宋" w:eastAsia="仿宋" w:hAnsi="仿宋" w:cs="仿宋" w:hint="eastAsia"/>
          <w:color w:val="000000"/>
          <w:sz w:val="24"/>
        </w:rPr>
        <w:t>迪链</w:t>
      </w:r>
      <w:r>
        <w:rPr>
          <w:rFonts w:ascii="仿宋" w:eastAsia="仿宋" w:hAnsi="仿宋" w:cs="仿宋" w:hint="eastAsia"/>
          <w:color w:val="000000"/>
          <w:sz w:val="24"/>
        </w:rPr>
        <w:t>付款方式。</w:t>
      </w:r>
    </w:p>
    <w:p w:rsidR="00294072" w:rsidRDefault="00294072" w:rsidP="00294072">
      <w:pPr>
        <w:spacing w:line="360" w:lineRule="auto"/>
        <w:ind w:leftChars="228" w:left="479"/>
        <w:jc w:val="left"/>
        <w:rPr>
          <w:rFonts w:ascii="仿宋" w:eastAsia="仿宋" w:hAnsi="仿宋" w:cs="仿宋"/>
          <w:color w:val="000000"/>
          <w:sz w:val="24"/>
        </w:rPr>
      </w:pPr>
      <w:r>
        <w:rPr>
          <w:rFonts w:ascii="仿宋" w:eastAsia="仿宋" w:hAnsi="仿宋" w:cs="仿宋" w:hint="eastAsia"/>
          <w:color w:val="000000"/>
          <w:sz w:val="24"/>
        </w:rPr>
        <w:t>采取付款方式为</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w:t>
      </w:r>
    </w:p>
    <w:p w:rsidR="000B5A5C" w:rsidRDefault="000B5A5C" w:rsidP="000B5A5C">
      <w:pPr>
        <w:spacing w:line="360" w:lineRule="auto"/>
        <w:ind w:firstLineChars="200" w:firstLine="482"/>
        <w:jc w:val="left"/>
        <w:rPr>
          <w:rFonts w:ascii="仿宋" w:eastAsia="仿宋" w:hAnsi="仿宋" w:cs="仿宋"/>
          <w:b/>
          <w:color w:val="000000"/>
          <w:sz w:val="24"/>
        </w:rPr>
      </w:pPr>
      <w:r w:rsidRPr="000B5A5C">
        <w:rPr>
          <w:rFonts w:ascii="仿宋" w:eastAsia="仿宋" w:hAnsi="仿宋" w:cs="仿宋" w:hint="eastAsia"/>
          <w:b/>
          <w:color w:val="000000"/>
          <w:sz w:val="24"/>
        </w:rPr>
        <w:t>四、</w:t>
      </w:r>
      <w:r>
        <w:rPr>
          <w:rFonts w:ascii="仿宋" w:eastAsia="仿宋" w:hAnsi="仿宋" w:cs="仿宋" w:hint="eastAsia"/>
          <w:b/>
          <w:color w:val="000000"/>
          <w:sz w:val="24"/>
        </w:rPr>
        <w:t>保供承诺</w:t>
      </w:r>
      <w:r w:rsidR="00B451E3">
        <w:rPr>
          <w:rFonts w:ascii="仿宋" w:eastAsia="仿宋" w:hAnsi="仿宋" w:cs="仿宋" w:hint="eastAsia"/>
          <w:b/>
          <w:color w:val="000000"/>
          <w:sz w:val="24"/>
        </w:rPr>
        <w:t>及技术要求</w:t>
      </w:r>
      <w:r>
        <w:rPr>
          <w:rFonts w:ascii="仿宋" w:eastAsia="仿宋" w:hAnsi="仿宋" w:cs="仿宋" w:hint="eastAsia"/>
          <w:b/>
          <w:color w:val="000000"/>
          <w:sz w:val="24"/>
        </w:rPr>
        <w:t>：</w:t>
      </w:r>
    </w:p>
    <w:p w:rsidR="000B5A5C" w:rsidRDefault="000B5A5C" w:rsidP="00294072">
      <w:pPr>
        <w:spacing w:line="360" w:lineRule="auto"/>
        <w:ind w:leftChars="200" w:left="420"/>
        <w:jc w:val="left"/>
        <w:rPr>
          <w:rFonts w:ascii="仿宋" w:eastAsia="仿宋" w:hAnsi="仿宋" w:cs="仿宋"/>
          <w:color w:val="000000"/>
          <w:sz w:val="24"/>
        </w:rPr>
      </w:pPr>
      <w:r>
        <w:rPr>
          <w:rFonts w:ascii="仿宋" w:eastAsia="仿宋" w:hAnsi="仿宋" w:cs="仿宋" w:hint="eastAsia"/>
          <w:color w:val="000000"/>
          <w:sz w:val="24"/>
        </w:rPr>
        <w:t>1、</w:t>
      </w:r>
      <w:r w:rsidRPr="000B5A5C">
        <w:rPr>
          <w:rFonts w:ascii="仿宋" w:eastAsia="仿宋" w:hAnsi="仿宋" w:cs="仿宋" w:hint="eastAsia"/>
          <w:color w:val="000000"/>
          <w:sz w:val="24"/>
        </w:rPr>
        <w:t>合格品批量</w:t>
      </w:r>
      <w:r w:rsidR="00BF2FC0">
        <w:rPr>
          <w:rFonts w:ascii="仿宋" w:eastAsia="仿宋" w:hAnsi="仿宋" w:cs="仿宋" w:hint="eastAsia"/>
          <w:color w:val="000000"/>
          <w:sz w:val="24"/>
        </w:rPr>
        <w:t>起</w:t>
      </w:r>
      <w:r w:rsidRPr="000B5A5C">
        <w:rPr>
          <w:rFonts w:ascii="仿宋" w:eastAsia="仿宋" w:hAnsi="仿宋" w:cs="仿宋" w:hint="eastAsia"/>
          <w:color w:val="000000"/>
          <w:sz w:val="24"/>
        </w:rPr>
        <w:t>供到货日期：</w:t>
      </w:r>
      <w:r>
        <w:rPr>
          <w:rFonts w:ascii="仿宋" w:eastAsia="仿宋" w:hAnsi="仿宋" w:cs="仿宋" w:hint="eastAsia"/>
          <w:color w:val="000000"/>
          <w:sz w:val="24"/>
        </w:rPr>
        <w:t>202</w:t>
      </w:r>
      <w:r w:rsidR="00534114">
        <w:rPr>
          <w:rFonts w:ascii="仿宋" w:eastAsia="仿宋" w:hAnsi="仿宋" w:cs="仿宋" w:hint="eastAsia"/>
          <w:color w:val="000000"/>
          <w:sz w:val="24"/>
        </w:rPr>
        <w:t>3</w:t>
      </w:r>
      <w:r>
        <w:rPr>
          <w:rFonts w:ascii="仿宋" w:eastAsia="仿宋" w:hAnsi="仿宋" w:cs="仿宋" w:hint="eastAsia"/>
          <w:color w:val="000000"/>
          <w:sz w:val="24"/>
        </w:rPr>
        <w:t>年</w:t>
      </w:r>
      <w:r w:rsidRPr="000B5A5C">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sidRPr="000B5A5C">
        <w:rPr>
          <w:rFonts w:ascii="仿宋" w:eastAsia="仿宋" w:hAnsi="仿宋" w:cs="仿宋" w:hint="eastAsia"/>
          <w:color w:val="000000"/>
          <w:sz w:val="24"/>
          <w:u w:val="single"/>
        </w:rPr>
        <w:t xml:space="preserve">    </w:t>
      </w:r>
      <w:r>
        <w:rPr>
          <w:rFonts w:ascii="仿宋" w:eastAsia="仿宋" w:hAnsi="仿宋" w:cs="仿宋" w:hint="eastAsia"/>
          <w:color w:val="000000"/>
          <w:sz w:val="24"/>
        </w:rPr>
        <w:t>日</w:t>
      </w:r>
      <w:r w:rsidR="00DE31FE">
        <w:rPr>
          <w:rFonts w:ascii="仿宋" w:eastAsia="仿宋" w:hAnsi="仿宋" w:cs="仿宋" w:hint="eastAsia"/>
          <w:color w:val="000000"/>
          <w:sz w:val="24"/>
        </w:rPr>
        <w:t>。</w:t>
      </w:r>
    </w:p>
    <w:p w:rsidR="00EF0D7D" w:rsidRDefault="00EF0D7D" w:rsidP="00294072">
      <w:pPr>
        <w:spacing w:line="360" w:lineRule="auto"/>
        <w:ind w:leftChars="200" w:left="420"/>
        <w:jc w:val="left"/>
        <w:rPr>
          <w:rFonts w:ascii="仿宋" w:eastAsia="仿宋" w:hAnsi="仿宋" w:cs="仿宋"/>
          <w:color w:val="000000"/>
          <w:sz w:val="24"/>
        </w:rPr>
      </w:pPr>
      <w:r>
        <w:rPr>
          <w:rFonts w:ascii="仿宋" w:eastAsia="仿宋" w:hAnsi="仿宋" w:cs="仿宋" w:hint="eastAsia"/>
          <w:color w:val="000000"/>
          <w:sz w:val="24"/>
        </w:rPr>
        <w:t>2、具备供</w:t>
      </w:r>
      <w:r w:rsidR="00666498">
        <w:rPr>
          <w:rFonts w:ascii="仿宋" w:eastAsia="仿宋" w:hAnsi="仿宋" w:cs="仿宋" w:hint="eastAsia"/>
          <w:color w:val="000000"/>
          <w:sz w:val="24"/>
        </w:rPr>
        <w:t>结构胶</w:t>
      </w:r>
      <w:r>
        <w:rPr>
          <w:rFonts w:ascii="仿宋" w:eastAsia="仿宋" w:hAnsi="仿宋" w:cs="仿宋" w:hint="eastAsia"/>
          <w:color w:val="000000"/>
          <w:sz w:val="24"/>
        </w:rPr>
        <w:t>、液氩的资质证书，合法合规。</w:t>
      </w:r>
    </w:p>
    <w:p w:rsidR="00B451E3" w:rsidRDefault="00B451E3" w:rsidP="00294072">
      <w:pPr>
        <w:spacing w:line="360" w:lineRule="auto"/>
        <w:ind w:leftChars="200" w:left="420"/>
        <w:jc w:val="left"/>
        <w:rPr>
          <w:rFonts w:ascii="仿宋" w:eastAsia="仿宋" w:hAnsi="仿宋" w:cs="仿宋"/>
          <w:color w:val="000000"/>
          <w:sz w:val="24"/>
        </w:rPr>
      </w:pPr>
      <w:r>
        <w:rPr>
          <w:rFonts w:ascii="仿宋" w:eastAsia="仿宋" w:hAnsi="仿宋" w:cs="仿宋" w:hint="eastAsia"/>
          <w:color w:val="000000"/>
          <w:sz w:val="24"/>
        </w:rPr>
        <w:t>3、</w:t>
      </w:r>
      <w:r w:rsidR="000B7B21">
        <w:rPr>
          <w:rFonts w:ascii="仿宋" w:eastAsia="仿宋" w:hAnsi="仿宋" w:cs="仿宋" w:hint="eastAsia"/>
          <w:color w:val="000000"/>
          <w:sz w:val="24"/>
        </w:rPr>
        <w:t>技术要求：具</w:t>
      </w:r>
      <w:r w:rsidR="00666498">
        <w:rPr>
          <w:rFonts w:ascii="仿宋" w:eastAsia="仿宋" w:hAnsi="仿宋" w:cs="仿宋" w:hint="eastAsia"/>
          <w:color w:val="000000"/>
          <w:sz w:val="24"/>
        </w:rPr>
        <w:t>ROHS</w:t>
      </w:r>
      <w:r w:rsidR="000B7B21">
        <w:rPr>
          <w:rFonts w:ascii="仿宋" w:eastAsia="仿宋" w:hAnsi="仿宋" w:cs="仿宋" w:hint="eastAsia"/>
          <w:color w:val="000000"/>
          <w:sz w:val="24"/>
        </w:rPr>
        <w:t>第三方检测报告；产品符合比亚迪标准且已经成熟使用到比亚迪汽车上。</w:t>
      </w:r>
    </w:p>
    <w:p w:rsidR="00294072" w:rsidRDefault="00294072" w:rsidP="00294072">
      <w:pPr>
        <w:spacing w:line="360" w:lineRule="auto"/>
        <w:ind w:leftChars="200" w:left="420"/>
        <w:jc w:val="left"/>
        <w:rPr>
          <w:rFonts w:ascii="仿宋" w:eastAsia="仿宋" w:hAnsi="仿宋" w:cs="仿宋"/>
          <w:color w:val="FF0000"/>
          <w:sz w:val="24"/>
        </w:rPr>
      </w:pPr>
      <w:r>
        <w:rPr>
          <w:rFonts w:ascii="仿宋" w:eastAsia="仿宋" w:hAnsi="仿宋" w:cs="仿宋" w:hint="eastAsia"/>
          <w:color w:val="FF0000"/>
          <w:sz w:val="24"/>
        </w:rPr>
        <w:t>注：请各投标单位严格按投标文件格式填写，投标文件格式中的表格不许更改，如表格更改一律按废标处理。若有补充可以在下方空白处自行添加，本页可加长。</w:t>
      </w:r>
    </w:p>
    <w:p w:rsidR="00294072" w:rsidRDefault="00294072" w:rsidP="00294072">
      <w:pPr>
        <w:spacing w:line="360" w:lineRule="auto"/>
        <w:ind w:firstLineChars="2000" w:firstLine="4800"/>
        <w:jc w:val="left"/>
        <w:rPr>
          <w:rFonts w:ascii="仿宋" w:eastAsia="仿宋" w:hAnsi="仿宋" w:cs="仿宋"/>
          <w:color w:val="000000"/>
          <w:sz w:val="24"/>
        </w:rPr>
      </w:pPr>
      <w:r>
        <w:rPr>
          <w:rFonts w:ascii="仿宋" w:eastAsia="仿宋" w:hAnsi="仿宋" w:cs="仿宋" w:hint="eastAsia"/>
          <w:color w:val="000000"/>
          <w:sz w:val="24"/>
        </w:rPr>
        <w:t>投标单位名称（盖章）：</w:t>
      </w:r>
    </w:p>
    <w:p w:rsidR="00294072" w:rsidRDefault="00294072" w:rsidP="00294072">
      <w:pPr>
        <w:spacing w:line="360" w:lineRule="auto"/>
        <w:ind w:firstLineChars="2000" w:firstLine="4800"/>
        <w:jc w:val="left"/>
        <w:rPr>
          <w:rFonts w:ascii="仿宋" w:eastAsia="仿宋" w:hAnsi="仿宋" w:cs="仿宋"/>
          <w:color w:val="000000"/>
          <w:sz w:val="24"/>
        </w:rPr>
      </w:pPr>
      <w:r>
        <w:rPr>
          <w:rFonts w:ascii="仿宋" w:eastAsia="仿宋" w:hAnsi="仿宋" w:cs="仿宋" w:hint="eastAsia"/>
          <w:color w:val="000000"/>
          <w:sz w:val="24"/>
        </w:rPr>
        <w:t xml:space="preserve">投标人授权代表姓名(签字)：  </w:t>
      </w:r>
    </w:p>
    <w:p w:rsidR="00294072" w:rsidRDefault="00294072" w:rsidP="00294072">
      <w:pPr>
        <w:spacing w:line="360" w:lineRule="auto"/>
        <w:ind w:firstLineChars="2000" w:firstLine="4800"/>
        <w:jc w:val="left"/>
        <w:rPr>
          <w:rFonts w:ascii="仿宋" w:eastAsia="仿宋" w:hAnsi="仿宋" w:cs="仿宋"/>
          <w:b/>
          <w:color w:val="000000"/>
          <w:sz w:val="28"/>
          <w:szCs w:val="28"/>
        </w:rPr>
      </w:pPr>
      <w:r>
        <w:rPr>
          <w:rFonts w:ascii="仿宋" w:eastAsia="仿宋" w:hAnsi="仿宋" w:cs="仿宋" w:hint="eastAsia"/>
          <w:color w:val="000000"/>
          <w:sz w:val="24"/>
        </w:rPr>
        <w:t xml:space="preserve">日期：        年   月   日                                          </w:t>
      </w:r>
      <w:bookmarkEnd w:id="17"/>
    </w:p>
    <w:p w:rsidR="00294072" w:rsidRDefault="00294072" w:rsidP="00294072">
      <w:pPr>
        <w:widowControl/>
        <w:spacing w:beforeAutospacing="1" w:afterAutospacing="1" w:line="360" w:lineRule="auto"/>
        <w:jc w:val="left"/>
        <w:rPr>
          <w:rStyle w:val="1Char"/>
        </w:rPr>
        <w:sectPr w:rsidR="00294072" w:rsidSect="00893961">
          <w:pgSz w:w="11906" w:h="16838" w:code="9"/>
          <w:pgMar w:top="1440" w:right="1418" w:bottom="1134" w:left="1418" w:header="851" w:footer="992" w:gutter="0"/>
          <w:cols w:space="720"/>
          <w:docGrid w:linePitch="312"/>
        </w:sectPr>
      </w:pPr>
    </w:p>
    <w:p w:rsidR="00294072" w:rsidRDefault="00294072" w:rsidP="00294072">
      <w:pPr>
        <w:spacing w:line="520" w:lineRule="exact"/>
        <w:jc w:val="center"/>
        <w:rPr>
          <w:rFonts w:ascii="仿宋" w:eastAsia="仿宋" w:hAnsi="仿宋" w:cs="仿宋"/>
          <w:b/>
          <w:color w:val="000000"/>
          <w:sz w:val="28"/>
          <w:szCs w:val="28"/>
        </w:rPr>
      </w:pPr>
      <w:r>
        <w:rPr>
          <w:rFonts w:ascii="仿宋" w:eastAsia="仿宋" w:hAnsi="仿宋" w:cs="仿宋" w:hint="eastAsia"/>
          <w:b/>
          <w:color w:val="000000"/>
          <w:sz w:val="28"/>
          <w:szCs w:val="28"/>
        </w:rPr>
        <w:lastRenderedPageBreak/>
        <w:t>法定代表人资格证书及授权委托书</w:t>
      </w:r>
    </w:p>
    <w:p w:rsidR="00294072" w:rsidRDefault="00294072" w:rsidP="00294072">
      <w:pPr>
        <w:pStyle w:val="20"/>
        <w:spacing w:line="440" w:lineRule="exact"/>
        <w:jc w:val="center"/>
        <w:rPr>
          <w:rFonts w:ascii="仿宋" w:eastAsia="仿宋" w:hAnsi="仿宋" w:cs="仿宋"/>
          <w:color w:val="000000"/>
          <w:sz w:val="32"/>
          <w:szCs w:val="32"/>
        </w:rPr>
      </w:pPr>
    </w:p>
    <w:p w:rsidR="00294072" w:rsidRDefault="00294072" w:rsidP="00294072">
      <w:pPr>
        <w:pStyle w:val="20"/>
        <w:spacing w:line="440" w:lineRule="exact"/>
        <w:jc w:val="center"/>
        <w:rPr>
          <w:rFonts w:ascii="仿宋" w:eastAsia="仿宋" w:hAnsi="仿宋" w:cs="仿宋"/>
          <w:color w:val="000000"/>
          <w:sz w:val="24"/>
          <w:szCs w:val="22"/>
        </w:rPr>
      </w:pPr>
      <w:r>
        <w:rPr>
          <w:rFonts w:ascii="仿宋" w:eastAsia="仿宋" w:hAnsi="仿宋" w:cs="仿宋" w:hint="eastAsia"/>
          <w:color w:val="000000"/>
        </w:rPr>
        <w:t>法 定 代 表 人 资 格 书</w:t>
      </w:r>
    </w:p>
    <w:p w:rsidR="00294072" w:rsidRDefault="00294072" w:rsidP="00294072">
      <w:pPr>
        <w:snapToGrid w:val="0"/>
        <w:spacing w:line="640" w:lineRule="exact"/>
        <w:rPr>
          <w:rFonts w:ascii="仿宋" w:eastAsia="仿宋" w:hAnsi="仿宋" w:cs="仿宋"/>
          <w:color w:val="000000"/>
          <w:sz w:val="24"/>
        </w:rPr>
      </w:pPr>
      <w:r>
        <w:rPr>
          <w:rFonts w:ascii="仿宋" w:eastAsia="仿宋" w:hAnsi="仿宋" w:cs="仿宋" w:hint="eastAsia"/>
          <w:color w:val="000000"/>
          <w:sz w:val="24"/>
        </w:rPr>
        <w:t>致</w:t>
      </w:r>
      <w:r w:rsidR="00B74206">
        <w:rPr>
          <w:rFonts w:ascii="仿宋" w:eastAsia="仿宋" w:hAnsi="仿宋" w:cs="仿宋" w:hint="eastAsia"/>
          <w:color w:val="000000"/>
          <w:sz w:val="24"/>
          <w:u w:val="single"/>
        </w:rPr>
        <w:t>广西天恒汽车部件制造股份有限公司</w:t>
      </w:r>
      <w:r>
        <w:rPr>
          <w:rFonts w:ascii="仿宋" w:eastAsia="仿宋" w:hAnsi="仿宋" w:cs="仿宋" w:hint="eastAsia"/>
          <w:color w:val="000000"/>
          <w:sz w:val="24"/>
        </w:rPr>
        <w:t>：</w:t>
      </w:r>
    </w:p>
    <w:p w:rsidR="00294072" w:rsidRDefault="00294072" w:rsidP="00294072">
      <w:pPr>
        <w:snapToGrid w:val="0"/>
        <w:spacing w:line="640" w:lineRule="exact"/>
        <w:rPr>
          <w:rFonts w:ascii="仿宋" w:eastAsia="仿宋" w:hAnsi="仿宋" w:cs="仿宋"/>
          <w:color w:val="000000"/>
          <w:sz w:val="24"/>
        </w:rPr>
      </w:pPr>
      <w:r>
        <w:rPr>
          <w:rFonts w:ascii="仿宋" w:eastAsia="仿宋" w:hAnsi="仿宋" w:cs="仿宋" w:hint="eastAsia"/>
          <w:color w:val="000000"/>
          <w:sz w:val="24"/>
        </w:rPr>
        <w:t>姓名：</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性别：</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出生日期：</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职务：</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w:t>
      </w:r>
    </w:p>
    <w:p w:rsidR="00294072" w:rsidRDefault="00294072" w:rsidP="00294072">
      <w:pPr>
        <w:snapToGrid w:val="0"/>
        <w:spacing w:line="640" w:lineRule="exact"/>
        <w:rPr>
          <w:rFonts w:ascii="仿宋" w:eastAsia="仿宋" w:hAnsi="仿宋" w:cs="仿宋"/>
          <w:color w:val="000000"/>
          <w:sz w:val="24"/>
        </w:rPr>
      </w:pPr>
      <w:r>
        <w:rPr>
          <w:rFonts w:ascii="仿宋" w:eastAsia="仿宋" w:hAnsi="仿宋" w:cs="仿宋" w:hint="eastAsia"/>
          <w:color w:val="000000"/>
          <w:sz w:val="24"/>
        </w:rPr>
        <w:t>系</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（投标人名称）的法定代表人。</w:t>
      </w:r>
    </w:p>
    <w:p w:rsidR="00294072" w:rsidRDefault="00294072" w:rsidP="00294072">
      <w:pPr>
        <w:snapToGrid w:val="0"/>
        <w:spacing w:line="640" w:lineRule="exact"/>
        <w:rPr>
          <w:rFonts w:ascii="仿宋" w:eastAsia="仿宋" w:hAnsi="仿宋" w:cs="仿宋"/>
          <w:color w:val="000000"/>
          <w:sz w:val="24"/>
          <w:u w:val="single"/>
        </w:rPr>
      </w:pPr>
      <w:r>
        <w:rPr>
          <w:rFonts w:ascii="仿宋" w:eastAsia="仿宋" w:hAnsi="仿宋" w:cs="仿宋" w:hint="eastAsia"/>
          <w:color w:val="000000"/>
          <w:sz w:val="24"/>
        </w:rPr>
        <w:t>特此证明。</w:t>
      </w:r>
    </w:p>
    <w:p w:rsidR="00294072" w:rsidRDefault="00294072" w:rsidP="00294072">
      <w:pPr>
        <w:ind w:firstLine="397"/>
        <w:rPr>
          <w:rFonts w:ascii="仿宋" w:eastAsia="仿宋" w:hAnsi="仿宋" w:cs="仿宋"/>
          <w:color w:val="000000"/>
          <w:sz w:val="24"/>
        </w:rPr>
      </w:pPr>
    </w:p>
    <w:p w:rsidR="00294072" w:rsidRDefault="00294072" w:rsidP="00294072">
      <w:pPr>
        <w:ind w:firstLine="397"/>
        <w:rPr>
          <w:rFonts w:ascii="仿宋" w:eastAsia="仿宋" w:hAnsi="仿宋" w:cs="仿宋"/>
          <w:color w:val="000000"/>
          <w:sz w:val="24"/>
        </w:rPr>
      </w:pPr>
    </w:p>
    <w:p w:rsidR="00294072" w:rsidRDefault="00294072" w:rsidP="00294072">
      <w:pPr>
        <w:snapToGrid w:val="0"/>
        <w:spacing w:line="300" w:lineRule="auto"/>
        <w:jc w:val="center"/>
        <w:rPr>
          <w:rFonts w:ascii="仿宋" w:eastAsia="仿宋" w:hAnsi="仿宋" w:cs="仿宋"/>
          <w:color w:val="000000"/>
          <w:sz w:val="24"/>
        </w:rPr>
      </w:pPr>
      <w:r>
        <w:rPr>
          <w:rFonts w:ascii="仿宋" w:eastAsia="仿宋" w:hAnsi="仿宋" w:cs="仿宋" w:hint="eastAsia"/>
          <w:color w:val="000000"/>
          <w:sz w:val="24"/>
        </w:rPr>
        <w:t>授 权 委 托 书</w:t>
      </w:r>
    </w:p>
    <w:p w:rsidR="00294072" w:rsidRDefault="00294072" w:rsidP="00294072">
      <w:pPr>
        <w:snapToGrid w:val="0"/>
        <w:spacing w:line="600" w:lineRule="exact"/>
        <w:ind w:firstLine="555"/>
        <w:rPr>
          <w:rFonts w:ascii="仿宋" w:eastAsia="仿宋" w:hAnsi="仿宋" w:cs="仿宋"/>
          <w:color w:val="000000"/>
          <w:sz w:val="24"/>
        </w:rPr>
      </w:pPr>
      <w:r>
        <w:rPr>
          <w:rFonts w:ascii="仿宋" w:eastAsia="仿宋" w:hAnsi="仿宋" w:cs="仿宋" w:hint="eastAsia"/>
          <w:color w:val="000000"/>
          <w:sz w:val="24"/>
        </w:rPr>
        <w:t>授权委托书声明：本人</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（姓名）系</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（投标人名称）的法定代表人，现授权委托</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（单位名称）的</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（姓名）为我公司代理人，参加（招标人）</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的项目投标活动。代理人在投标、开标、评标谈判过程中签署的所有文件和处理与之有关的一切事务，我均于承认。</w:t>
      </w:r>
    </w:p>
    <w:p w:rsidR="00294072" w:rsidRDefault="00294072" w:rsidP="00294072">
      <w:pPr>
        <w:snapToGrid w:val="0"/>
        <w:spacing w:line="600" w:lineRule="exact"/>
        <w:ind w:firstLine="555"/>
        <w:rPr>
          <w:rFonts w:ascii="仿宋" w:eastAsia="仿宋" w:hAnsi="仿宋" w:cs="仿宋"/>
          <w:color w:val="000000"/>
          <w:sz w:val="24"/>
        </w:rPr>
      </w:pPr>
      <w:r>
        <w:rPr>
          <w:rFonts w:ascii="仿宋" w:eastAsia="仿宋" w:hAnsi="仿宋" w:cs="仿宋" w:hint="eastAsia"/>
          <w:color w:val="000000"/>
          <w:sz w:val="24"/>
        </w:rPr>
        <w:t>代理人无转委托权。特此委托。</w:t>
      </w:r>
    </w:p>
    <w:p w:rsidR="00294072" w:rsidRDefault="00294072" w:rsidP="00294072">
      <w:pPr>
        <w:snapToGrid w:val="0"/>
        <w:spacing w:line="600" w:lineRule="exact"/>
        <w:rPr>
          <w:rFonts w:ascii="仿宋" w:eastAsia="仿宋" w:hAnsi="仿宋" w:cs="仿宋"/>
          <w:color w:val="000000"/>
          <w:sz w:val="24"/>
        </w:rPr>
      </w:pPr>
      <w:r>
        <w:rPr>
          <w:rFonts w:ascii="仿宋" w:eastAsia="仿宋" w:hAnsi="仿宋" w:cs="仿宋" w:hint="eastAsia"/>
          <w:color w:val="000000"/>
          <w:sz w:val="24"/>
        </w:rPr>
        <w:t>代理人：               性别：              出生日期：</w:t>
      </w:r>
    </w:p>
    <w:p w:rsidR="00294072" w:rsidRDefault="00294072" w:rsidP="00294072">
      <w:pPr>
        <w:snapToGrid w:val="0"/>
        <w:spacing w:line="600" w:lineRule="exact"/>
        <w:rPr>
          <w:rFonts w:ascii="仿宋" w:eastAsia="仿宋" w:hAnsi="仿宋" w:cs="仿宋"/>
          <w:color w:val="000000"/>
          <w:sz w:val="24"/>
        </w:rPr>
      </w:pPr>
      <w:r>
        <w:rPr>
          <w:rFonts w:ascii="仿宋" w:eastAsia="仿宋" w:hAnsi="仿宋" w:cs="仿宋" w:hint="eastAsia"/>
          <w:color w:val="000000"/>
          <w:sz w:val="24"/>
        </w:rPr>
        <w:t>单位：                 部门：              职    务：</w:t>
      </w:r>
    </w:p>
    <w:p w:rsidR="00294072" w:rsidRDefault="00294072" w:rsidP="00294072">
      <w:pPr>
        <w:snapToGrid w:val="0"/>
        <w:spacing w:line="600" w:lineRule="exact"/>
        <w:rPr>
          <w:rFonts w:ascii="仿宋" w:eastAsia="仿宋" w:hAnsi="仿宋" w:cs="仿宋"/>
          <w:color w:val="000000"/>
          <w:sz w:val="24"/>
        </w:rPr>
      </w:pPr>
      <w:r>
        <w:rPr>
          <w:rFonts w:ascii="仿宋" w:eastAsia="仿宋" w:hAnsi="仿宋" w:cs="仿宋" w:hint="eastAsia"/>
          <w:color w:val="000000"/>
          <w:sz w:val="24"/>
        </w:rPr>
        <w:t>联系方式：</w:t>
      </w:r>
    </w:p>
    <w:p w:rsidR="00294072" w:rsidRDefault="00294072" w:rsidP="00294072">
      <w:pPr>
        <w:snapToGrid w:val="0"/>
        <w:spacing w:line="600" w:lineRule="exact"/>
        <w:rPr>
          <w:rFonts w:ascii="仿宋" w:eastAsia="仿宋" w:hAnsi="仿宋" w:cs="仿宋"/>
          <w:color w:val="000000"/>
          <w:sz w:val="24"/>
        </w:rPr>
      </w:pPr>
      <w:r>
        <w:rPr>
          <w:rFonts w:ascii="仿宋" w:eastAsia="仿宋" w:hAnsi="仿宋" w:cs="仿宋" w:hint="eastAsia"/>
          <w:color w:val="000000"/>
          <w:sz w:val="24"/>
        </w:rPr>
        <w:t>身份证号码：</w:t>
      </w:r>
    </w:p>
    <w:p w:rsidR="00294072" w:rsidRDefault="00294072" w:rsidP="00294072">
      <w:pPr>
        <w:snapToGrid w:val="0"/>
        <w:spacing w:line="360" w:lineRule="auto"/>
        <w:jc w:val="left"/>
        <w:rPr>
          <w:rFonts w:ascii="仿宋" w:eastAsia="仿宋" w:hAnsi="仿宋" w:cs="仿宋"/>
          <w:color w:val="000000"/>
          <w:sz w:val="24"/>
        </w:rPr>
      </w:pPr>
      <w:r>
        <w:rPr>
          <w:rFonts w:ascii="仿宋" w:eastAsia="仿宋" w:hAnsi="仿宋" w:cs="仿宋" w:hint="eastAsia"/>
          <w:color w:val="000000"/>
          <w:sz w:val="24"/>
        </w:rPr>
        <w:t>（后附委托人及受托人身份证复印件）</w:t>
      </w:r>
    </w:p>
    <w:p w:rsidR="00294072" w:rsidRDefault="00294072" w:rsidP="00294072">
      <w:pPr>
        <w:snapToGrid w:val="0"/>
        <w:spacing w:line="360" w:lineRule="auto"/>
        <w:ind w:firstLineChars="1800" w:firstLine="4320"/>
        <w:rPr>
          <w:rFonts w:ascii="仿宋" w:eastAsia="仿宋" w:hAnsi="仿宋" w:cs="仿宋"/>
          <w:color w:val="000000"/>
          <w:sz w:val="24"/>
        </w:rPr>
      </w:pPr>
      <w:r>
        <w:rPr>
          <w:rFonts w:ascii="仿宋" w:eastAsia="仿宋" w:hAnsi="仿宋" w:cs="仿宋" w:hint="eastAsia"/>
          <w:color w:val="000000"/>
          <w:sz w:val="24"/>
        </w:rPr>
        <w:t>投  标  人：（盖章）</w:t>
      </w:r>
    </w:p>
    <w:p w:rsidR="00294072" w:rsidRDefault="00294072" w:rsidP="00294072">
      <w:pPr>
        <w:snapToGrid w:val="0"/>
        <w:spacing w:line="360" w:lineRule="auto"/>
        <w:ind w:firstLineChars="1800" w:firstLine="4320"/>
        <w:rPr>
          <w:rFonts w:ascii="仿宋" w:eastAsia="仿宋" w:hAnsi="仿宋" w:cs="仿宋"/>
          <w:color w:val="000000"/>
          <w:sz w:val="24"/>
        </w:rPr>
      </w:pPr>
      <w:r>
        <w:rPr>
          <w:rFonts w:ascii="仿宋" w:eastAsia="仿宋" w:hAnsi="仿宋" w:cs="仿宋" w:hint="eastAsia"/>
          <w:color w:val="000000"/>
          <w:sz w:val="24"/>
        </w:rPr>
        <w:t>法定代表人：（签字盖章）</w:t>
      </w:r>
    </w:p>
    <w:p w:rsidR="00294072" w:rsidRDefault="00294072" w:rsidP="00294072">
      <w:pPr>
        <w:snapToGrid w:val="0"/>
        <w:spacing w:line="360" w:lineRule="auto"/>
        <w:ind w:firstLineChars="1800" w:firstLine="4320"/>
        <w:rPr>
          <w:rFonts w:ascii="仿宋" w:eastAsia="仿宋" w:hAnsi="仿宋" w:cs="仿宋"/>
          <w:color w:val="000000"/>
          <w:sz w:val="24"/>
        </w:rPr>
      </w:pPr>
      <w:r>
        <w:rPr>
          <w:rFonts w:ascii="仿宋" w:eastAsia="仿宋" w:hAnsi="仿宋" w:cs="仿宋" w:hint="eastAsia"/>
          <w:color w:val="000000"/>
          <w:sz w:val="24"/>
        </w:rPr>
        <w:t xml:space="preserve">日期：        年   月   日   </w:t>
      </w:r>
    </w:p>
    <w:p w:rsidR="00294072" w:rsidRDefault="00294072" w:rsidP="00294072">
      <w:pPr>
        <w:snapToGrid w:val="0"/>
        <w:spacing w:line="360" w:lineRule="auto"/>
        <w:rPr>
          <w:rFonts w:ascii="仿宋" w:eastAsia="仿宋" w:hAnsi="仿宋" w:cs="仿宋"/>
          <w:b/>
          <w:color w:val="000000"/>
          <w:sz w:val="28"/>
          <w:szCs w:val="28"/>
        </w:rPr>
      </w:pPr>
    </w:p>
    <w:p w:rsidR="003161D4" w:rsidRDefault="003161D4" w:rsidP="00294072">
      <w:pPr>
        <w:snapToGrid w:val="0"/>
        <w:spacing w:line="360" w:lineRule="auto"/>
        <w:rPr>
          <w:rFonts w:ascii="仿宋" w:eastAsia="仿宋" w:hAnsi="仿宋" w:cs="仿宋"/>
          <w:b/>
          <w:color w:val="000000"/>
          <w:sz w:val="28"/>
          <w:szCs w:val="28"/>
        </w:rPr>
      </w:pPr>
    </w:p>
    <w:p w:rsidR="00831A74" w:rsidRDefault="00831A74" w:rsidP="00294072">
      <w:pPr>
        <w:snapToGrid w:val="0"/>
        <w:spacing w:line="360" w:lineRule="auto"/>
        <w:jc w:val="center"/>
        <w:rPr>
          <w:rStyle w:val="1Char"/>
        </w:rPr>
      </w:pPr>
    </w:p>
    <w:p w:rsidR="00294072" w:rsidRPr="003161D4" w:rsidRDefault="00294072" w:rsidP="00294072">
      <w:pPr>
        <w:snapToGrid w:val="0"/>
        <w:spacing w:line="360" w:lineRule="auto"/>
        <w:jc w:val="center"/>
        <w:rPr>
          <w:rFonts w:ascii="仿宋" w:hAnsi="仿宋" w:cs="仿宋"/>
          <w:b/>
          <w:color w:val="000000"/>
          <w:sz w:val="32"/>
          <w:szCs w:val="32"/>
        </w:rPr>
      </w:pPr>
      <w:r w:rsidRPr="003161D4">
        <w:rPr>
          <w:rFonts w:ascii="仿宋" w:eastAsia="仿宋" w:hAnsi="仿宋" w:cs="仿宋" w:hint="eastAsia"/>
          <w:b/>
          <w:color w:val="000000"/>
          <w:sz w:val="32"/>
          <w:szCs w:val="32"/>
        </w:rPr>
        <w:t>资质证明文件</w:t>
      </w:r>
    </w:p>
    <w:p w:rsidR="00294072" w:rsidRPr="003161D4" w:rsidRDefault="00294072" w:rsidP="003161D4">
      <w:pPr>
        <w:spacing w:line="360" w:lineRule="auto"/>
        <w:rPr>
          <w:rFonts w:ascii="仿宋" w:eastAsia="仿宋" w:hAnsi="仿宋" w:cs="仿宋"/>
          <w:b/>
          <w:color w:val="000000"/>
          <w:sz w:val="30"/>
          <w:szCs w:val="30"/>
        </w:rPr>
      </w:pPr>
      <w:r w:rsidRPr="003161D4">
        <w:rPr>
          <w:rFonts w:ascii="仿宋" w:eastAsia="仿宋" w:hAnsi="仿宋" w:cs="仿宋" w:hint="eastAsia"/>
          <w:b/>
          <w:color w:val="000000"/>
          <w:sz w:val="30"/>
          <w:szCs w:val="30"/>
        </w:rPr>
        <w:t>含以下文件：</w:t>
      </w:r>
    </w:p>
    <w:p w:rsidR="00294072" w:rsidRPr="003161D4" w:rsidRDefault="00294072" w:rsidP="003161D4">
      <w:pPr>
        <w:spacing w:line="360" w:lineRule="auto"/>
        <w:rPr>
          <w:rFonts w:ascii="仿宋" w:eastAsia="仿宋" w:hAnsi="仿宋" w:cs="仿宋"/>
          <w:color w:val="000000"/>
          <w:sz w:val="30"/>
          <w:szCs w:val="30"/>
        </w:rPr>
      </w:pPr>
      <w:r w:rsidRPr="003161D4">
        <w:rPr>
          <w:rFonts w:ascii="仿宋" w:eastAsia="仿宋" w:hAnsi="仿宋" w:cs="仿宋" w:hint="eastAsia"/>
          <w:color w:val="000000"/>
          <w:sz w:val="30"/>
          <w:szCs w:val="30"/>
        </w:rPr>
        <w:t>a.营业执照、税务登记证及组织机构代码证</w:t>
      </w:r>
    </w:p>
    <w:p w:rsidR="00294072" w:rsidRPr="003161D4" w:rsidRDefault="00294072" w:rsidP="003161D4">
      <w:pPr>
        <w:spacing w:line="360" w:lineRule="auto"/>
        <w:rPr>
          <w:rFonts w:ascii="仿宋" w:eastAsia="仿宋" w:hAnsi="仿宋" w:cs="仿宋"/>
          <w:color w:val="000000"/>
          <w:sz w:val="30"/>
          <w:szCs w:val="30"/>
        </w:rPr>
      </w:pPr>
      <w:r w:rsidRPr="003161D4">
        <w:rPr>
          <w:rFonts w:ascii="仿宋" w:eastAsia="仿宋" w:hAnsi="仿宋" w:cs="仿宋" w:hint="eastAsia"/>
          <w:color w:val="000000"/>
          <w:sz w:val="30"/>
          <w:szCs w:val="30"/>
        </w:rPr>
        <w:t>b.生产许可证；</w:t>
      </w:r>
    </w:p>
    <w:p w:rsidR="00294072" w:rsidRPr="003161D4" w:rsidRDefault="00294072" w:rsidP="003161D4">
      <w:pPr>
        <w:spacing w:line="360" w:lineRule="auto"/>
        <w:rPr>
          <w:rFonts w:ascii="仿宋" w:eastAsia="仿宋" w:hAnsi="仿宋" w:cs="仿宋"/>
          <w:color w:val="000000"/>
          <w:sz w:val="30"/>
          <w:szCs w:val="30"/>
        </w:rPr>
      </w:pPr>
      <w:r w:rsidRPr="003161D4">
        <w:rPr>
          <w:rFonts w:ascii="仿宋" w:eastAsia="仿宋" w:hAnsi="仿宋" w:cs="仿宋" w:hint="eastAsia"/>
          <w:color w:val="000000"/>
          <w:sz w:val="30"/>
          <w:szCs w:val="30"/>
        </w:rPr>
        <w:t>c.投标方资信等级证明；</w:t>
      </w:r>
    </w:p>
    <w:p w:rsidR="00294072" w:rsidRPr="003161D4" w:rsidRDefault="00294072" w:rsidP="003161D4">
      <w:pPr>
        <w:spacing w:line="360" w:lineRule="auto"/>
        <w:rPr>
          <w:rFonts w:ascii="仿宋" w:eastAsia="仿宋" w:hAnsi="仿宋" w:cs="仿宋"/>
          <w:color w:val="000000"/>
          <w:sz w:val="30"/>
          <w:szCs w:val="30"/>
        </w:rPr>
      </w:pPr>
      <w:r w:rsidRPr="003161D4">
        <w:rPr>
          <w:rFonts w:ascii="仿宋" w:eastAsia="仿宋" w:hAnsi="仿宋" w:cs="仿宋" w:hint="eastAsia"/>
          <w:color w:val="000000"/>
          <w:sz w:val="30"/>
          <w:szCs w:val="30"/>
        </w:rPr>
        <w:t>d.《安全生产许可证》及质量，环境，安全认证证书复印件；</w:t>
      </w:r>
    </w:p>
    <w:p w:rsidR="00294072" w:rsidRPr="003161D4" w:rsidRDefault="00294072" w:rsidP="003161D4">
      <w:pPr>
        <w:spacing w:line="360" w:lineRule="auto"/>
        <w:rPr>
          <w:rFonts w:ascii="仿宋" w:eastAsia="仿宋" w:hAnsi="仿宋" w:cs="仿宋"/>
          <w:color w:val="000000"/>
          <w:sz w:val="30"/>
          <w:szCs w:val="30"/>
        </w:rPr>
      </w:pPr>
      <w:r w:rsidRPr="003161D4">
        <w:rPr>
          <w:rFonts w:ascii="仿宋" w:eastAsia="仿宋" w:hAnsi="仿宋" w:cs="仿宋" w:hint="eastAsia"/>
          <w:color w:val="000000"/>
          <w:sz w:val="30"/>
          <w:szCs w:val="30"/>
        </w:rPr>
        <w:t>e.ISO质量体系认证证书；</w:t>
      </w:r>
    </w:p>
    <w:p w:rsidR="00294072" w:rsidRPr="003161D4" w:rsidRDefault="00294072" w:rsidP="003161D4">
      <w:pPr>
        <w:spacing w:line="360" w:lineRule="auto"/>
        <w:rPr>
          <w:rFonts w:ascii="仿宋" w:eastAsia="仿宋" w:hAnsi="仿宋" w:cs="仿宋"/>
          <w:color w:val="000000"/>
          <w:sz w:val="30"/>
          <w:szCs w:val="30"/>
        </w:rPr>
      </w:pPr>
      <w:r w:rsidRPr="003161D4">
        <w:rPr>
          <w:rFonts w:ascii="仿宋" w:eastAsia="仿宋" w:hAnsi="仿宋" w:cs="仿宋" w:hint="eastAsia"/>
          <w:color w:val="000000"/>
          <w:sz w:val="30"/>
          <w:szCs w:val="30"/>
        </w:rPr>
        <w:t>f．及其他可以提供的资质证明文件。</w:t>
      </w: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294072" w:rsidRDefault="00294072" w:rsidP="00294072">
      <w:pPr>
        <w:spacing w:line="500" w:lineRule="exact"/>
        <w:ind w:right="560"/>
        <w:rPr>
          <w:rFonts w:ascii="仿宋" w:eastAsia="仿宋" w:hAnsi="仿宋" w:cs="仿宋"/>
          <w:b/>
          <w:color w:val="000000"/>
          <w:sz w:val="28"/>
          <w:szCs w:val="28"/>
        </w:rPr>
      </w:pPr>
    </w:p>
    <w:p w:rsidR="00677359" w:rsidRDefault="00677359" w:rsidP="003161D4">
      <w:pPr>
        <w:spacing w:line="520" w:lineRule="exact"/>
        <w:rPr>
          <w:rFonts w:ascii="仿宋" w:eastAsia="仿宋" w:hAnsi="仿宋" w:cs="仿宋"/>
          <w:color w:val="000000"/>
          <w:szCs w:val="22"/>
        </w:rPr>
      </w:pPr>
    </w:p>
    <w:p w:rsidR="00294072" w:rsidRPr="003161D4" w:rsidRDefault="00294072" w:rsidP="003161D4">
      <w:pPr>
        <w:spacing w:line="480" w:lineRule="auto"/>
        <w:jc w:val="center"/>
        <w:rPr>
          <w:rFonts w:ascii="仿宋" w:eastAsia="仿宋" w:hAnsi="仿宋" w:cs="仿宋"/>
          <w:b/>
          <w:color w:val="000000"/>
          <w:sz w:val="32"/>
          <w:szCs w:val="32"/>
        </w:rPr>
      </w:pPr>
      <w:r w:rsidRPr="003161D4">
        <w:rPr>
          <w:rFonts w:ascii="仿宋" w:eastAsia="仿宋" w:hAnsi="仿宋" w:cs="仿宋" w:hint="eastAsia"/>
          <w:b/>
          <w:color w:val="000000"/>
          <w:sz w:val="32"/>
          <w:szCs w:val="32"/>
        </w:rPr>
        <w:t>投标人近三年业绩表</w:t>
      </w:r>
    </w:p>
    <w:p w:rsidR="00294072" w:rsidRPr="003161D4" w:rsidRDefault="00294072" w:rsidP="003161D4">
      <w:pPr>
        <w:adjustRightInd w:val="0"/>
        <w:snapToGrid w:val="0"/>
        <w:spacing w:line="360" w:lineRule="auto"/>
        <w:ind w:firstLineChars="100" w:firstLine="300"/>
        <w:rPr>
          <w:rFonts w:ascii="仿宋" w:eastAsia="仿宋" w:hAnsi="仿宋" w:cs="仿宋"/>
          <w:color w:val="000000"/>
          <w:sz w:val="30"/>
          <w:szCs w:val="30"/>
        </w:rPr>
      </w:pPr>
      <w:r w:rsidRPr="003161D4">
        <w:rPr>
          <w:rFonts w:ascii="仿宋" w:eastAsia="仿宋" w:hAnsi="仿宋" w:cs="仿宋" w:hint="eastAsia"/>
          <w:color w:val="000000"/>
          <w:sz w:val="30"/>
          <w:szCs w:val="30"/>
        </w:rPr>
        <w:t>请列举近三年的主要业绩和相关证明材料，证明材料包括但不限于：中标通知书、合同文件、所获得的荣誉证明、客户评价等。</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8"/>
        <w:gridCol w:w="4294"/>
      </w:tblGrid>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hideMark/>
          </w:tcPr>
          <w:p w:rsidR="00294072" w:rsidRPr="003161D4" w:rsidRDefault="00294072">
            <w:pPr>
              <w:rPr>
                <w:rFonts w:ascii="仿宋" w:eastAsia="仿宋" w:hAnsi="仿宋"/>
                <w:sz w:val="30"/>
                <w:szCs w:val="30"/>
              </w:rPr>
            </w:pPr>
            <w:r w:rsidRPr="003161D4">
              <w:rPr>
                <w:rFonts w:ascii="仿宋" w:eastAsia="仿宋" w:hAnsi="仿宋" w:hint="eastAsia"/>
                <w:sz w:val="30"/>
                <w:szCs w:val="30"/>
              </w:rPr>
              <w:t>合作客户：</w:t>
            </w:r>
          </w:p>
        </w:tc>
        <w:tc>
          <w:tcPr>
            <w:tcW w:w="4294" w:type="dxa"/>
            <w:tcBorders>
              <w:top w:val="single" w:sz="4" w:space="0" w:color="auto"/>
              <w:left w:val="single" w:sz="4" w:space="0" w:color="auto"/>
              <w:bottom w:val="single" w:sz="4" w:space="0" w:color="auto"/>
              <w:right w:val="single" w:sz="4" w:space="0" w:color="auto"/>
            </w:tcBorders>
            <w:vAlign w:val="center"/>
            <w:hideMark/>
          </w:tcPr>
          <w:p w:rsidR="00294072" w:rsidRPr="003161D4" w:rsidRDefault="00294072">
            <w:pPr>
              <w:rPr>
                <w:rFonts w:ascii="仿宋" w:eastAsia="仿宋" w:hAnsi="仿宋"/>
                <w:sz w:val="30"/>
                <w:szCs w:val="30"/>
              </w:rPr>
            </w:pPr>
            <w:r w:rsidRPr="003161D4">
              <w:rPr>
                <w:rFonts w:ascii="仿宋" w:eastAsia="仿宋" w:hAnsi="仿宋" w:hint="eastAsia"/>
                <w:sz w:val="30"/>
                <w:szCs w:val="30"/>
              </w:rPr>
              <w:t>销售量：</w:t>
            </w: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hideMark/>
          </w:tcPr>
          <w:p w:rsidR="00294072" w:rsidRPr="003161D4" w:rsidRDefault="00294072">
            <w:pPr>
              <w:rPr>
                <w:rFonts w:ascii="仿宋" w:eastAsia="仿宋" w:hAnsi="仿宋"/>
                <w:i/>
                <w:sz w:val="30"/>
                <w:szCs w:val="30"/>
              </w:rPr>
            </w:pPr>
            <w:r w:rsidRPr="003161D4">
              <w:rPr>
                <w:rFonts w:ascii="仿宋" w:eastAsia="仿宋" w:hAnsi="仿宋" w:hint="eastAsia"/>
                <w:i/>
                <w:sz w:val="30"/>
                <w:szCs w:val="30"/>
              </w:rPr>
              <w:t>（前五大客户名称）</w:t>
            </w: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r w:rsidR="00294072" w:rsidRPr="003161D4" w:rsidTr="003161D4">
        <w:trPr>
          <w:trHeight w:val="454"/>
        </w:trPr>
        <w:tc>
          <w:tcPr>
            <w:tcW w:w="5028"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c>
          <w:tcPr>
            <w:tcW w:w="4294" w:type="dxa"/>
            <w:tcBorders>
              <w:top w:val="single" w:sz="4" w:space="0" w:color="auto"/>
              <w:left w:val="single" w:sz="4" w:space="0" w:color="auto"/>
              <w:bottom w:val="single" w:sz="4" w:space="0" w:color="auto"/>
              <w:right w:val="single" w:sz="4" w:space="0" w:color="auto"/>
            </w:tcBorders>
            <w:vAlign w:val="center"/>
          </w:tcPr>
          <w:p w:rsidR="00294072" w:rsidRPr="003161D4" w:rsidRDefault="00294072">
            <w:pPr>
              <w:rPr>
                <w:rFonts w:ascii="仿宋" w:eastAsia="仿宋" w:hAnsi="仿宋"/>
                <w:sz w:val="30"/>
                <w:szCs w:val="30"/>
              </w:rPr>
            </w:pPr>
          </w:p>
        </w:tc>
      </w:tr>
    </w:tbl>
    <w:p w:rsidR="00294072" w:rsidRDefault="00294072" w:rsidP="00294072">
      <w:pPr>
        <w:adjustRightInd w:val="0"/>
        <w:snapToGrid w:val="0"/>
        <w:spacing w:line="440" w:lineRule="exact"/>
        <w:ind w:firstLineChars="100" w:firstLine="210"/>
        <w:rPr>
          <w:rFonts w:ascii="仿宋" w:eastAsia="仿宋" w:hAnsi="仿宋" w:cs="仿宋"/>
          <w:color w:val="000000"/>
          <w:szCs w:val="21"/>
        </w:rPr>
      </w:pPr>
    </w:p>
    <w:p w:rsidR="00294072" w:rsidRDefault="00294072" w:rsidP="00294072">
      <w:pPr>
        <w:adjustRightInd w:val="0"/>
        <w:snapToGrid w:val="0"/>
        <w:spacing w:line="440" w:lineRule="exact"/>
        <w:ind w:firstLineChars="100" w:firstLine="210"/>
        <w:rPr>
          <w:rFonts w:ascii="仿宋" w:eastAsia="仿宋" w:hAnsi="仿宋" w:cs="仿宋"/>
          <w:color w:val="000000"/>
          <w:szCs w:val="21"/>
        </w:rPr>
      </w:pPr>
    </w:p>
    <w:p w:rsidR="00294072" w:rsidRDefault="00294072" w:rsidP="00706B74">
      <w:pPr>
        <w:rPr>
          <w:rFonts w:asciiTheme="minorEastAsia" w:eastAsiaTheme="minorEastAsia" w:hAnsiTheme="minorEastAsia"/>
          <w:b/>
          <w:color w:val="000000"/>
          <w:sz w:val="36"/>
        </w:rPr>
      </w:pPr>
    </w:p>
    <w:p w:rsidR="00294072" w:rsidRPr="00294072" w:rsidRDefault="00294072" w:rsidP="00294072">
      <w:pPr>
        <w:widowControl/>
        <w:jc w:val="left"/>
        <w:rPr>
          <w:rFonts w:asciiTheme="minorEastAsia" w:eastAsiaTheme="minorEastAsia" w:hAnsiTheme="minorEastAsia"/>
          <w:b/>
          <w:color w:val="000000"/>
          <w:sz w:val="36"/>
        </w:rPr>
      </w:pPr>
    </w:p>
    <w:sectPr w:rsidR="00294072" w:rsidRPr="00294072" w:rsidSect="00B414F1">
      <w:headerReference w:type="default" r:id="rId19"/>
      <w:footerReference w:type="default" r:id="rId20"/>
      <w:pgSz w:w="11906" w:h="16838"/>
      <w:pgMar w:top="1246" w:right="1800" w:bottom="1090" w:left="1800" w:header="709" w:footer="709"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6E61" w:rsidRDefault="006E6E61">
      <w:r>
        <w:separator/>
      </w:r>
    </w:p>
  </w:endnote>
  <w:endnote w:type="continuationSeparator" w:id="0">
    <w:p w:rsidR="006E6E61" w:rsidRDefault="006E6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CF8" w:rsidRDefault="005B2CF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6E61" w:rsidRDefault="006E6E61">
      <w:r>
        <w:separator/>
      </w:r>
    </w:p>
  </w:footnote>
  <w:footnote w:type="continuationSeparator" w:id="0">
    <w:p w:rsidR="006E6E61" w:rsidRDefault="006E6E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CF8" w:rsidRDefault="005B2CF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494A35"/>
    <w:multiLevelType w:val="singleLevel"/>
    <w:tmpl w:val="96494A35"/>
    <w:lvl w:ilvl="0">
      <w:start w:val="1"/>
      <w:numFmt w:val="bullet"/>
      <w:lvlText w:val=""/>
      <w:lvlJc w:val="left"/>
      <w:pPr>
        <w:ind w:left="420" w:hanging="420"/>
      </w:pPr>
      <w:rPr>
        <w:rFonts w:ascii="Wingdings" w:hAnsi="Wingdings" w:hint="default"/>
      </w:rPr>
    </w:lvl>
  </w:abstractNum>
  <w:abstractNum w:abstractNumId="1">
    <w:nsid w:val="A566C221"/>
    <w:multiLevelType w:val="singleLevel"/>
    <w:tmpl w:val="A566C221"/>
    <w:lvl w:ilvl="0">
      <w:start w:val="1"/>
      <w:numFmt w:val="decimal"/>
      <w:lvlText w:val="%1."/>
      <w:lvlJc w:val="left"/>
      <w:pPr>
        <w:tabs>
          <w:tab w:val="left" w:pos="312"/>
        </w:tabs>
      </w:pPr>
    </w:lvl>
  </w:abstractNum>
  <w:abstractNum w:abstractNumId="2">
    <w:nsid w:val="A7ABB2C9"/>
    <w:multiLevelType w:val="singleLevel"/>
    <w:tmpl w:val="A7ABB2C9"/>
    <w:lvl w:ilvl="0">
      <w:start w:val="1"/>
      <w:numFmt w:val="decimal"/>
      <w:lvlText w:val="%1."/>
      <w:lvlJc w:val="left"/>
      <w:pPr>
        <w:tabs>
          <w:tab w:val="left" w:pos="312"/>
        </w:tabs>
      </w:pPr>
      <w:rPr>
        <w:rFonts w:hint="default"/>
        <w:color w:val="auto"/>
      </w:rPr>
    </w:lvl>
  </w:abstractNum>
  <w:abstractNum w:abstractNumId="3">
    <w:nsid w:val="D306E180"/>
    <w:multiLevelType w:val="singleLevel"/>
    <w:tmpl w:val="D306E180"/>
    <w:lvl w:ilvl="0">
      <w:start w:val="1"/>
      <w:numFmt w:val="decimal"/>
      <w:lvlText w:val="%1."/>
      <w:lvlJc w:val="left"/>
      <w:pPr>
        <w:tabs>
          <w:tab w:val="left" w:pos="312"/>
        </w:tabs>
      </w:pPr>
    </w:lvl>
  </w:abstractNum>
  <w:abstractNum w:abstractNumId="4">
    <w:nsid w:val="F1335343"/>
    <w:multiLevelType w:val="singleLevel"/>
    <w:tmpl w:val="F1335343"/>
    <w:lvl w:ilvl="0">
      <w:start w:val="1"/>
      <w:numFmt w:val="decimal"/>
      <w:lvlText w:val="%1."/>
      <w:lvlJc w:val="left"/>
      <w:pPr>
        <w:tabs>
          <w:tab w:val="left" w:pos="312"/>
        </w:tabs>
      </w:pPr>
    </w:lvl>
  </w:abstractNum>
  <w:abstractNum w:abstractNumId="5">
    <w:nsid w:val="1562AFF9"/>
    <w:multiLevelType w:val="singleLevel"/>
    <w:tmpl w:val="1562AFF9"/>
    <w:lvl w:ilvl="0">
      <w:start w:val="1"/>
      <w:numFmt w:val="decimal"/>
      <w:lvlText w:val="%1."/>
      <w:lvlJc w:val="left"/>
      <w:pPr>
        <w:tabs>
          <w:tab w:val="left" w:pos="312"/>
        </w:tabs>
      </w:pPr>
    </w:lvl>
  </w:abstractNum>
  <w:abstractNum w:abstractNumId="6">
    <w:nsid w:val="311199D9"/>
    <w:multiLevelType w:val="singleLevel"/>
    <w:tmpl w:val="311199D9"/>
    <w:lvl w:ilvl="0">
      <w:start w:val="1"/>
      <w:numFmt w:val="decimal"/>
      <w:lvlText w:val="%1."/>
      <w:lvlJc w:val="left"/>
      <w:pPr>
        <w:tabs>
          <w:tab w:val="left" w:pos="312"/>
        </w:tabs>
      </w:pPr>
    </w:lvl>
  </w:abstractNum>
  <w:abstractNum w:abstractNumId="7">
    <w:nsid w:val="3D0A5FA1"/>
    <w:multiLevelType w:val="hybridMultilevel"/>
    <w:tmpl w:val="C63EDA1C"/>
    <w:lvl w:ilvl="0" w:tplc="C2A6DD64">
      <w:start w:val="1"/>
      <w:numFmt w:val="decimal"/>
      <w:lvlText w:val="%1."/>
      <w:lvlJc w:val="left"/>
      <w:pPr>
        <w:ind w:left="360" w:hanging="36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8">
    <w:nsid w:val="406D4EFA"/>
    <w:multiLevelType w:val="multilevel"/>
    <w:tmpl w:val="406D4EFA"/>
    <w:lvl w:ilvl="0">
      <w:start w:val="1"/>
      <w:numFmt w:val="japaneseCounting"/>
      <w:lvlText w:val="%1、"/>
      <w:lvlJc w:val="left"/>
      <w:pPr>
        <w:tabs>
          <w:tab w:val="left" w:pos="960"/>
        </w:tabs>
        <w:ind w:left="960" w:hanging="480"/>
      </w:pPr>
      <w:rPr>
        <w:rFonts w:hint="eastAsia"/>
      </w:rPr>
    </w:lvl>
    <w:lvl w:ilvl="1">
      <w:start w:val="1"/>
      <w:numFmt w:val="lowerLetter"/>
      <w:pStyle w:val="a"/>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9">
    <w:nsid w:val="408E3900"/>
    <w:multiLevelType w:val="multilevel"/>
    <w:tmpl w:val="408E3900"/>
    <w:lvl w:ilvl="0">
      <w:start w:val="2"/>
      <w:numFmt w:val="japaneseCounting"/>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5D989A3"/>
    <w:multiLevelType w:val="singleLevel"/>
    <w:tmpl w:val="45D989A3"/>
    <w:lvl w:ilvl="0">
      <w:start w:val="2"/>
      <w:numFmt w:val="decimal"/>
      <w:lvlText w:val="%1."/>
      <w:lvlJc w:val="left"/>
      <w:pPr>
        <w:tabs>
          <w:tab w:val="left" w:pos="312"/>
        </w:tabs>
      </w:pPr>
    </w:lvl>
  </w:abstractNum>
  <w:abstractNum w:abstractNumId="11">
    <w:nsid w:val="48FAD26F"/>
    <w:multiLevelType w:val="singleLevel"/>
    <w:tmpl w:val="48FAD26F"/>
    <w:lvl w:ilvl="0">
      <w:start w:val="1"/>
      <w:numFmt w:val="decimal"/>
      <w:lvlText w:val="%1."/>
      <w:lvlJc w:val="left"/>
      <w:pPr>
        <w:tabs>
          <w:tab w:val="left" w:pos="312"/>
        </w:tabs>
      </w:pPr>
    </w:lvl>
  </w:abstractNum>
  <w:abstractNum w:abstractNumId="12">
    <w:nsid w:val="5A5EA4D4"/>
    <w:multiLevelType w:val="singleLevel"/>
    <w:tmpl w:val="5A5EA4D4"/>
    <w:lvl w:ilvl="0">
      <w:start w:val="1"/>
      <w:numFmt w:val="chineseCounting"/>
      <w:suff w:val="nothing"/>
      <w:lvlText w:val="（%1）"/>
      <w:lvlJc w:val="left"/>
      <w:pPr>
        <w:ind w:left="0" w:firstLine="0"/>
      </w:pPr>
    </w:lvl>
  </w:abstractNum>
  <w:abstractNum w:abstractNumId="13">
    <w:nsid w:val="5A5EA4E9"/>
    <w:multiLevelType w:val="singleLevel"/>
    <w:tmpl w:val="5A5EA4E9"/>
    <w:lvl w:ilvl="0">
      <w:start w:val="1"/>
      <w:numFmt w:val="decimal"/>
      <w:suff w:val="nothing"/>
      <w:lvlText w:val="%1、"/>
      <w:lvlJc w:val="left"/>
      <w:pPr>
        <w:ind w:left="0" w:firstLine="0"/>
      </w:pPr>
    </w:lvl>
  </w:abstractNum>
  <w:abstractNum w:abstractNumId="14">
    <w:nsid w:val="5A5EA520"/>
    <w:multiLevelType w:val="singleLevel"/>
    <w:tmpl w:val="5A5EA520"/>
    <w:lvl w:ilvl="0">
      <w:start w:val="2"/>
      <w:numFmt w:val="chineseCounting"/>
      <w:suff w:val="nothing"/>
      <w:lvlText w:val="（%1）"/>
      <w:lvlJc w:val="left"/>
      <w:pPr>
        <w:ind w:left="0" w:firstLine="0"/>
      </w:pPr>
    </w:lvl>
  </w:abstractNum>
  <w:abstractNum w:abstractNumId="15">
    <w:nsid w:val="7AA36962"/>
    <w:multiLevelType w:val="singleLevel"/>
    <w:tmpl w:val="7AA36962"/>
    <w:lvl w:ilvl="0">
      <w:start w:val="1"/>
      <w:numFmt w:val="decimal"/>
      <w:lvlText w:val="%1."/>
      <w:lvlJc w:val="left"/>
      <w:pPr>
        <w:tabs>
          <w:tab w:val="left" w:pos="312"/>
        </w:tabs>
      </w:pPr>
    </w:lvl>
  </w:abstractNum>
  <w:num w:numId="1">
    <w:abstractNumId w:val="8"/>
  </w:num>
  <w:num w:numId="2">
    <w:abstractNumId w:val="0"/>
  </w:num>
  <w:num w:numId="3">
    <w:abstractNumId w:val="10"/>
  </w:num>
  <w:num w:numId="4">
    <w:abstractNumId w:val="11"/>
  </w:num>
  <w:num w:numId="5">
    <w:abstractNumId w:val="4"/>
  </w:num>
  <w:num w:numId="6">
    <w:abstractNumId w:val="2"/>
  </w:num>
  <w:num w:numId="7">
    <w:abstractNumId w:val="1"/>
  </w:num>
  <w:num w:numId="8">
    <w:abstractNumId w:val="15"/>
  </w:num>
  <w:num w:numId="9">
    <w:abstractNumId w:val="6"/>
  </w:num>
  <w:num w:numId="10">
    <w:abstractNumId w:val="3"/>
  </w:num>
  <w:num w:numId="11">
    <w:abstractNumId w:val="5"/>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num>
  <w:num w:numId="14">
    <w:abstractNumId w:val="1"/>
    <w:lvlOverride w:ilvl="0">
      <w:startOverride w:val="1"/>
    </w:lvlOverride>
  </w:num>
  <w:num w:numId="15">
    <w:abstractNumId w:val="6"/>
    <w:lvlOverride w:ilvl="0">
      <w:startOverride w:val="1"/>
    </w:lvlOverride>
  </w:num>
  <w:num w:numId="16">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num>
  <w:num w:numId="18">
    <w:abstractNumId w:val="13"/>
    <w:lvlOverride w:ilvl="0">
      <w:startOverride w:val="1"/>
    </w:lvlOverride>
  </w:num>
  <w:num w:numId="19">
    <w:abstractNumId w:val="14"/>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43D"/>
    <w:rsid w:val="00010102"/>
    <w:rsid w:val="00017240"/>
    <w:rsid w:val="00020959"/>
    <w:rsid w:val="00021C1C"/>
    <w:rsid w:val="00027534"/>
    <w:rsid w:val="000314BB"/>
    <w:rsid w:val="00044792"/>
    <w:rsid w:val="0004592C"/>
    <w:rsid w:val="00064D2F"/>
    <w:rsid w:val="0007789D"/>
    <w:rsid w:val="00083FAD"/>
    <w:rsid w:val="000A3C26"/>
    <w:rsid w:val="000A7501"/>
    <w:rsid w:val="000B5A5C"/>
    <w:rsid w:val="000B7B21"/>
    <w:rsid w:val="000D09D4"/>
    <w:rsid w:val="000D610E"/>
    <w:rsid w:val="000D6ECC"/>
    <w:rsid w:val="000F25D8"/>
    <w:rsid w:val="00113AD2"/>
    <w:rsid w:val="001152DA"/>
    <w:rsid w:val="00115D53"/>
    <w:rsid w:val="00120B9A"/>
    <w:rsid w:val="001220CC"/>
    <w:rsid w:val="0012400D"/>
    <w:rsid w:val="001315CD"/>
    <w:rsid w:val="00142981"/>
    <w:rsid w:val="00160106"/>
    <w:rsid w:val="00162FDE"/>
    <w:rsid w:val="00182D47"/>
    <w:rsid w:val="00182DAB"/>
    <w:rsid w:val="00187DE5"/>
    <w:rsid w:val="001913E7"/>
    <w:rsid w:val="00192B83"/>
    <w:rsid w:val="001945CA"/>
    <w:rsid w:val="00196C94"/>
    <w:rsid w:val="001A2D8D"/>
    <w:rsid w:val="001C4921"/>
    <w:rsid w:val="001C71F0"/>
    <w:rsid w:val="001D78C4"/>
    <w:rsid w:val="001E4345"/>
    <w:rsid w:val="001F2062"/>
    <w:rsid w:val="001F6FD3"/>
    <w:rsid w:val="00212FA8"/>
    <w:rsid w:val="002306F0"/>
    <w:rsid w:val="00231CA5"/>
    <w:rsid w:val="002435EE"/>
    <w:rsid w:val="0024601A"/>
    <w:rsid w:val="0025405C"/>
    <w:rsid w:val="002858A2"/>
    <w:rsid w:val="00294072"/>
    <w:rsid w:val="002946C4"/>
    <w:rsid w:val="00294B39"/>
    <w:rsid w:val="002A5EDF"/>
    <w:rsid w:val="002A686F"/>
    <w:rsid w:val="002C0336"/>
    <w:rsid w:val="002C34F0"/>
    <w:rsid w:val="002D3B9B"/>
    <w:rsid w:val="002F3AD9"/>
    <w:rsid w:val="0031246F"/>
    <w:rsid w:val="00314B54"/>
    <w:rsid w:val="003161D4"/>
    <w:rsid w:val="00322840"/>
    <w:rsid w:val="0033444E"/>
    <w:rsid w:val="00334A1B"/>
    <w:rsid w:val="00346943"/>
    <w:rsid w:val="00347F15"/>
    <w:rsid w:val="0035010E"/>
    <w:rsid w:val="00364AEF"/>
    <w:rsid w:val="003716B2"/>
    <w:rsid w:val="00375406"/>
    <w:rsid w:val="003757E3"/>
    <w:rsid w:val="003831D7"/>
    <w:rsid w:val="00387210"/>
    <w:rsid w:val="003A0B17"/>
    <w:rsid w:val="003A132D"/>
    <w:rsid w:val="003A1B1F"/>
    <w:rsid w:val="003C0DBA"/>
    <w:rsid w:val="003E6235"/>
    <w:rsid w:val="003E65F0"/>
    <w:rsid w:val="003F443D"/>
    <w:rsid w:val="00415E92"/>
    <w:rsid w:val="00430F91"/>
    <w:rsid w:val="00433212"/>
    <w:rsid w:val="004354AF"/>
    <w:rsid w:val="004529A1"/>
    <w:rsid w:val="00471C4C"/>
    <w:rsid w:val="00494E90"/>
    <w:rsid w:val="004B3D37"/>
    <w:rsid w:val="004B7093"/>
    <w:rsid w:val="004C3CAE"/>
    <w:rsid w:val="004F6E97"/>
    <w:rsid w:val="00500F34"/>
    <w:rsid w:val="00517EEC"/>
    <w:rsid w:val="005216F8"/>
    <w:rsid w:val="00532B9E"/>
    <w:rsid w:val="00534114"/>
    <w:rsid w:val="0053684A"/>
    <w:rsid w:val="00543B1F"/>
    <w:rsid w:val="0056312A"/>
    <w:rsid w:val="005771C0"/>
    <w:rsid w:val="00582B24"/>
    <w:rsid w:val="005964EE"/>
    <w:rsid w:val="005B2CF8"/>
    <w:rsid w:val="005B4679"/>
    <w:rsid w:val="005C06A0"/>
    <w:rsid w:val="005C18FC"/>
    <w:rsid w:val="005C4459"/>
    <w:rsid w:val="005C489D"/>
    <w:rsid w:val="005E2045"/>
    <w:rsid w:val="005F2D3E"/>
    <w:rsid w:val="00602A7F"/>
    <w:rsid w:val="00616B5F"/>
    <w:rsid w:val="00621F7D"/>
    <w:rsid w:val="0062408F"/>
    <w:rsid w:val="00626AAF"/>
    <w:rsid w:val="0063041F"/>
    <w:rsid w:val="00630756"/>
    <w:rsid w:val="00631E5D"/>
    <w:rsid w:val="00641E77"/>
    <w:rsid w:val="006567D2"/>
    <w:rsid w:val="00656BEA"/>
    <w:rsid w:val="006624F4"/>
    <w:rsid w:val="00663BDC"/>
    <w:rsid w:val="00666228"/>
    <w:rsid w:val="00666498"/>
    <w:rsid w:val="00673948"/>
    <w:rsid w:val="00674D42"/>
    <w:rsid w:val="00676774"/>
    <w:rsid w:val="00677359"/>
    <w:rsid w:val="006778D5"/>
    <w:rsid w:val="006A7AA5"/>
    <w:rsid w:val="006B06D6"/>
    <w:rsid w:val="006E6922"/>
    <w:rsid w:val="006E6E61"/>
    <w:rsid w:val="006F0B66"/>
    <w:rsid w:val="006F6659"/>
    <w:rsid w:val="007019DC"/>
    <w:rsid w:val="0070380D"/>
    <w:rsid w:val="007049A2"/>
    <w:rsid w:val="00706B74"/>
    <w:rsid w:val="0072123F"/>
    <w:rsid w:val="007300D0"/>
    <w:rsid w:val="00755633"/>
    <w:rsid w:val="00762076"/>
    <w:rsid w:val="007647AF"/>
    <w:rsid w:val="00772A5B"/>
    <w:rsid w:val="0078480E"/>
    <w:rsid w:val="007928EC"/>
    <w:rsid w:val="00794483"/>
    <w:rsid w:val="007A26A5"/>
    <w:rsid w:val="007B5DDE"/>
    <w:rsid w:val="007C74FB"/>
    <w:rsid w:val="007D056A"/>
    <w:rsid w:val="007D688C"/>
    <w:rsid w:val="007E0F7F"/>
    <w:rsid w:val="00831A74"/>
    <w:rsid w:val="0083724A"/>
    <w:rsid w:val="008414A0"/>
    <w:rsid w:val="00861BCA"/>
    <w:rsid w:val="00893961"/>
    <w:rsid w:val="008B0433"/>
    <w:rsid w:val="008B60FD"/>
    <w:rsid w:val="008C2588"/>
    <w:rsid w:val="008D3886"/>
    <w:rsid w:val="008E7232"/>
    <w:rsid w:val="008F1F76"/>
    <w:rsid w:val="009034FC"/>
    <w:rsid w:val="00915C80"/>
    <w:rsid w:val="00923031"/>
    <w:rsid w:val="0092792E"/>
    <w:rsid w:val="00963D1E"/>
    <w:rsid w:val="00966BE2"/>
    <w:rsid w:val="0098473B"/>
    <w:rsid w:val="00997120"/>
    <w:rsid w:val="009B0795"/>
    <w:rsid w:val="009B1C74"/>
    <w:rsid w:val="009B5A81"/>
    <w:rsid w:val="009B6E45"/>
    <w:rsid w:val="009F3F8E"/>
    <w:rsid w:val="00A02F34"/>
    <w:rsid w:val="00A04465"/>
    <w:rsid w:val="00A17FD3"/>
    <w:rsid w:val="00A21F3B"/>
    <w:rsid w:val="00A26EF8"/>
    <w:rsid w:val="00A31759"/>
    <w:rsid w:val="00A32C61"/>
    <w:rsid w:val="00A40351"/>
    <w:rsid w:val="00A40450"/>
    <w:rsid w:val="00A42384"/>
    <w:rsid w:val="00A47878"/>
    <w:rsid w:val="00A52236"/>
    <w:rsid w:val="00A5592C"/>
    <w:rsid w:val="00A626E1"/>
    <w:rsid w:val="00A6763C"/>
    <w:rsid w:val="00A73CCC"/>
    <w:rsid w:val="00AB0DFF"/>
    <w:rsid w:val="00AB1B5B"/>
    <w:rsid w:val="00AB1DEC"/>
    <w:rsid w:val="00AB5963"/>
    <w:rsid w:val="00AB5BDE"/>
    <w:rsid w:val="00AE3317"/>
    <w:rsid w:val="00B0231F"/>
    <w:rsid w:val="00B2337F"/>
    <w:rsid w:val="00B357C8"/>
    <w:rsid w:val="00B409B6"/>
    <w:rsid w:val="00B414F1"/>
    <w:rsid w:val="00B451E3"/>
    <w:rsid w:val="00B5081F"/>
    <w:rsid w:val="00B549A3"/>
    <w:rsid w:val="00B74206"/>
    <w:rsid w:val="00BD0584"/>
    <w:rsid w:val="00BD50E1"/>
    <w:rsid w:val="00BD7B4F"/>
    <w:rsid w:val="00BF07E1"/>
    <w:rsid w:val="00BF2FC0"/>
    <w:rsid w:val="00BF4D82"/>
    <w:rsid w:val="00C006CA"/>
    <w:rsid w:val="00C153F0"/>
    <w:rsid w:val="00C2408C"/>
    <w:rsid w:val="00C26C1B"/>
    <w:rsid w:val="00C31B00"/>
    <w:rsid w:val="00C325EA"/>
    <w:rsid w:val="00C326AB"/>
    <w:rsid w:val="00C43A13"/>
    <w:rsid w:val="00C469DE"/>
    <w:rsid w:val="00C51E4E"/>
    <w:rsid w:val="00C56060"/>
    <w:rsid w:val="00C62BBA"/>
    <w:rsid w:val="00C759A9"/>
    <w:rsid w:val="00C76076"/>
    <w:rsid w:val="00CA196A"/>
    <w:rsid w:val="00CA68A2"/>
    <w:rsid w:val="00CB1987"/>
    <w:rsid w:val="00CC36E1"/>
    <w:rsid w:val="00D12CDC"/>
    <w:rsid w:val="00D16F55"/>
    <w:rsid w:val="00D20103"/>
    <w:rsid w:val="00D22A6D"/>
    <w:rsid w:val="00D364C4"/>
    <w:rsid w:val="00D413BB"/>
    <w:rsid w:val="00D475DF"/>
    <w:rsid w:val="00D520E0"/>
    <w:rsid w:val="00D72216"/>
    <w:rsid w:val="00D85F1E"/>
    <w:rsid w:val="00DC7EC4"/>
    <w:rsid w:val="00DD0942"/>
    <w:rsid w:val="00DD20F6"/>
    <w:rsid w:val="00DE31FE"/>
    <w:rsid w:val="00E04CBF"/>
    <w:rsid w:val="00E450A0"/>
    <w:rsid w:val="00E508DB"/>
    <w:rsid w:val="00E5098F"/>
    <w:rsid w:val="00E6740C"/>
    <w:rsid w:val="00E77FF2"/>
    <w:rsid w:val="00E84A0F"/>
    <w:rsid w:val="00E91353"/>
    <w:rsid w:val="00E94713"/>
    <w:rsid w:val="00E973C2"/>
    <w:rsid w:val="00EB4BFA"/>
    <w:rsid w:val="00ED7DB7"/>
    <w:rsid w:val="00EE3E24"/>
    <w:rsid w:val="00EE42FD"/>
    <w:rsid w:val="00EF0004"/>
    <w:rsid w:val="00EF0D7D"/>
    <w:rsid w:val="00EF4F91"/>
    <w:rsid w:val="00F008CB"/>
    <w:rsid w:val="00F04E25"/>
    <w:rsid w:val="00F079BB"/>
    <w:rsid w:val="00F21CF6"/>
    <w:rsid w:val="00F221B9"/>
    <w:rsid w:val="00F52049"/>
    <w:rsid w:val="00F52FD1"/>
    <w:rsid w:val="00F53965"/>
    <w:rsid w:val="00F7050F"/>
    <w:rsid w:val="00F72075"/>
    <w:rsid w:val="00F75043"/>
    <w:rsid w:val="00F814DD"/>
    <w:rsid w:val="00F90D45"/>
    <w:rsid w:val="00FA1140"/>
    <w:rsid w:val="00FB0C77"/>
    <w:rsid w:val="00FB1987"/>
    <w:rsid w:val="00FC1473"/>
    <w:rsid w:val="00FE4F26"/>
    <w:rsid w:val="00FE54FE"/>
    <w:rsid w:val="0A2A3D98"/>
    <w:rsid w:val="186368CD"/>
    <w:rsid w:val="18ED42FC"/>
    <w:rsid w:val="2DA01115"/>
    <w:rsid w:val="2E0364B4"/>
    <w:rsid w:val="2E2B3146"/>
    <w:rsid w:val="2F62541C"/>
    <w:rsid w:val="39B100AC"/>
    <w:rsid w:val="3BF10015"/>
    <w:rsid w:val="3E0151A6"/>
    <w:rsid w:val="3E4C45AF"/>
    <w:rsid w:val="42B20202"/>
    <w:rsid w:val="481B1451"/>
    <w:rsid w:val="4A515911"/>
    <w:rsid w:val="4E496D22"/>
    <w:rsid w:val="505A5A36"/>
    <w:rsid w:val="50C72716"/>
    <w:rsid w:val="55C22C77"/>
    <w:rsid w:val="5A970C37"/>
    <w:rsid w:val="5C6A0DAE"/>
    <w:rsid w:val="5C8C0691"/>
    <w:rsid w:val="6CE370C9"/>
    <w:rsid w:val="6EDF53A3"/>
    <w:rsid w:val="72C1083F"/>
    <w:rsid w:val="72F55D65"/>
    <w:rsid w:val="746463DC"/>
    <w:rsid w:val="77F52755"/>
    <w:rsid w:val="788649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E0F7F"/>
    <w:pPr>
      <w:widowControl w:val="0"/>
      <w:jc w:val="both"/>
    </w:pPr>
    <w:rPr>
      <w:kern w:val="2"/>
      <w:sz w:val="21"/>
      <w:szCs w:val="24"/>
    </w:rPr>
  </w:style>
  <w:style w:type="paragraph" w:styleId="1">
    <w:name w:val="heading 1"/>
    <w:basedOn w:val="a0"/>
    <w:next w:val="a0"/>
    <w:link w:val="1Char"/>
    <w:uiPriority w:val="9"/>
    <w:qFormat/>
    <w:rsid w:val="003161D4"/>
    <w:pPr>
      <w:keepNext/>
      <w:keepLines/>
      <w:spacing w:before="340" w:after="330" w:line="576" w:lineRule="auto"/>
      <w:outlineLvl w:val="0"/>
    </w:pPr>
    <w:rPr>
      <w:rFonts w:eastAsia="仿宋"/>
      <w:b/>
      <w:bCs/>
      <w:kern w:val="44"/>
      <w:sz w:val="36"/>
      <w:szCs w:val="44"/>
    </w:rPr>
  </w:style>
  <w:style w:type="paragraph" w:styleId="2">
    <w:name w:val="heading 2"/>
    <w:basedOn w:val="a0"/>
    <w:next w:val="a0"/>
    <w:link w:val="2Char"/>
    <w:uiPriority w:val="9"/>
    <w:semiHidden/>
    <w:unhideWhenUsed/>
    <w:qFormat/>
    <w:rsid w:val="00294072"/>
    <w:pPr>
      <w:keepNext/>
      <w:keepLines/>
      <w:spacing w:before="260" w:after="260" w:line="412" w:lineRule="auto"/>
      <w:jc w:val="center"/>
      <w:outlineLvl w:val="1"/>
    </w:pPr>
    <w:rPr>
      <w:rFonts w:ascii="Arial" w:eastAsia="仿宋" w:hAnsi="Arial"/>
      <w:b/>
      <w:sz w:val="28"/>
      <w:szCs w:val="22"/>
    </w:rPr>
  </w:style>
  <w:style w:type="paragraph" w:styleId="3">
    <w:name w:val="heading 3"/>
    <w:basedOn w:val="a0"/>
    <w:next w:val="a0"/>
    <w:link w:val="3Char"/>
    <w:uiPriority w:val="9"/>
    <w:semiHidden/>
    <w:unhideWhenUsed/>
    <w:qFormat/>
    <w:rsid w:val="00294072"/>
    <w:pPr>
      <w:keepNext/>
      <w:keepLines/>
      <w:spacing w:before="140" w:after="140" w:line="412" w:lineRule="auto"/>
      <w:ind w:leftChars="200" w:left="200"/>
      <w:jc w:val="left"/>
      <w:outlineLvl w:val="2"/>
    </w:pPr>
    <w:rPr>
      <w:rFonts w:eastAsia="仿宋"/>
      <w:sz w:val="28"/>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link w:val="Char"/>
    <w:rsid w:val="007E0F7F"/>
    <w:pPr>
      <w:spacing w:line="0" w:lineRule="atLeast"/>
    </w:pPr>
    <w:rPr>
      <w:color w:val="000000"/>
      <w:sz w:val="28"/>
    </w:rPr>
  </w:style>
  <w:style w:type="paragraph" w:styleId="a5">
    <w:name w:val="Balloon Text"/>
    <w:basedOn w:val="a0"/>
    <w:link w:val="Char0"/>
    <w:uiPriority w:val="99"/>
    <w:semiHidden/>
    <w:unhideWhenUsed/>
    <w:qFormat/>
    <w:rsid w:val="007E0F7F"/>
    <w:rPr>
      <w:sz w:val="18"/>
      <w:szCs w:val="18"/>
    </w:rPr>
  </w:style>
  <w:style w:type="paragraph" w:styleId="a6">
    <w:name w:val="footer"/>
    <w:basedOn w:val="a0"/>
    <w:link w:val="Char1"/>
    <w:uiPriority w:val="99"/>
    <w:unhideWhenUsed/>
    <w:qFormat/>
    <w:rsid w:val="007E0F7F"/>
    <w:pPr>
      <w:tabs>
        <w:tab w:val="center" w:pos="4153"/>
        <w:tab w:val="right" w:pos="8306"/>
      </w:tabs>
      <w:snapToGrid w:val="0"/>
      <w:jc w:val="left"/>
    </w:pPr>
    <w:rPr>
      <w:sz w:val="18"/>
      <w:szCs w:val="18"/>
    </w:rPr>
  </w:style>
  <w:style w:type="paragraph" w:styleId="a7">
    <w:name w:val="header"/>
    <w:basedOn w:val="a0"/>
    <w:link w:val="Char2"/>
    <w:uiPriority w:val="99"/>
    <w:unhideWhenUsed/>
    <w:qFormat/>
    <w:rsid w:val="007E0F7F"/>
    <w:pPr>
      <w:pBdr>
        <w:bottom w:val="single" w:sz="6" w:space="1" w:color="auto"/>
      </w:pBdr>
      <w:tabs>
        <w:tab w:val="center" w:pos="4153"/>
        <w:tab w:val="right" w:pos="8306"/>
      </w:tabs>
      <w:snapToGrid w:val="0"/>
      <w:jc w:val="center"/>
    </w:pPr>
    <w:rPr>
      <w:sz w:val="18"/>
      <w:szCs w:val="18"/>
    </w:rPr>
  </w:style>
  <w:style w:type="table" w:styleId="a8">
    <w:name w:val="Table Grid"/>
    <w:basedOn w:val="a2"/>
    <w:uiPriority w:val="59"/>
    <w:qFormat/>
    <w:rsid w:val="007E0F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1"/>
    <w:link w:val="a7"/>
    <w:uiPriority w:val="99"/>
    <w:rsid w:val="007E0F7F"/>
    <w:rPr>
      <w:sz w:val="18"/>
      <w:szCs w:val="18"/>
    </w:rPr>
  </w:style>
  <w:style w:type="character" w:customStyle="1" w:styleId="Char1">
    <w:name w:val="页脚 Char"/>
    <w:basedOn w:val="a1"/>
    <w:link w:val="a6"/>
    <w:uiPriority w:val="99"/>
    <w:qFormat/>
    <w:rsid w:val="007E0F7F"/>
    <w:rPr>
      <w:sz w:val="18"/>
      <w:szCs w:val="18"/>
    </w:rPr>
  </w:style>
  <w:style w:type="character" w:customStyle="1" w:styleId="Char">
    <w:name w:val="正文文本 Char"/>
    <w:basedOn w:val="a1"/>
    <w:link w:val="a4"/>
    <w:rsid w:val="007E0F7F"/>
    <w:rPr>
      <w:rFonts w:ascii="Times New Roman" w:eastAsia="宋体" w:hAnsi="Times New Roman" w:cs="Times New Roman"/>
      <w:color w:val="000000"/>
      <w:sz w:val="28"/>
      <w:szCs w:val="24"/>
    </w:rPr>
  </w:style>
  <w:style w:type="paragraph" w:customStyle="1" w:styleId="a9">
    <w:name w:val="段"/>
    <w:qFormat/>
    <w:rsid w:val="007E0F7F"/>
    <w:pPr>
      <w:autoSpaceDE w:val="0"/>
      <w:autoSpaceDN w:val="0"/>
      <w:ind w:firstLineChars="200" w:firstLine="200"/>
      <w:jc w:val="both"/>
    </w:pPr>
    <w:rPr>
      <w:rFonts w:ascii="宋体"/>
      <w:sz w:val="21"/>
    </w:rPr>
  </w:style>
  <w:style w:type="paragraph" w:customStyle="1" w:styleId="a">
    <w:name w:val="章标题"/>
    <w:next w:val="a9"/>
    <w:qFormat/>
    <w:rsid w:val="007E0F7F"/>
    <w:pPr>
      <w:numPr>
        <w:ilvl w:val="1"/>
        <w:numId w:val="1"/>
      </w:numPr>
      <w:tabs>
        <w:tab w:val="left" w:pos="960"/>
        <w:tab w:val="left" w:pos="1500"/>
      </w:tabs>
      <w:spacing w:beforeLines="50" w:afterLines="50"/>
      <w:jc w:val="both"/>
      <w:outlineLvl w:val="1"/>
    </w:pPr>
    <w:rPr>
      <w:rFonts w:ascii="黑体" w:eastAsia="黑体"/>
      <w:sz w:val="21"/>
    </w:rPr>
  </w:style>
  <w:style w:type="paragraph" w:customStyle="1" w:styleId="xl27">
    <w:name w:val="xl27"/>
    <w:basedOn w:val="a0"/>
    <w:qFormat/>
    <w:rsid w:val="007E0F7F"/>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Print-FromToSubjectDate">
    <w:name w:val="Print- From: To: Subject: Date:"/>
    <w:basedOn w:val="a0"/>
    <w:qFormat/>
    <w:rsid w:val="007E0F7F"/>
    <w:pPr>
      <w:pBdr>
        <w:left w:val="single" w:sz="18" w:space="1" w:color="auto"/>
      </w:pBdr>
      <w:adjustRightInd w:val="0"/>
      <w:spacing w:line="360" w:lineRule="atLeast"/>
      <w:ind w:firstLine="482"/>
      <w:jc w:val="left"/>
      <w:textAlignment w:val="baseline"/>
    </w:pPr>
    <w:rPr>
      <w:rFonts w:eastAsia="PMingLiU"/>
      <w:kern w:val="0"/>
      <w:sz w:val="24"/>
      <w:szCs w:val="20"/>
      <w:lang w:eastAsia="zh-TW"/>
    </w:rPr>
  </w:style>
  <w:style w:type="table" w:customStyle="1" w:styleId="10">
    <w:name w:val="网格型1"/>
    <w:basedOn w:val="a2"/>
    <w:uiPriority w:val="59"/>
    <w:rsid w:val="007E0F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批注框文本 Char"/>
    <w:basedOn w:val="a1"/>
    <w:link w:val="a5"/>
    <w:uiPriority w:val="99"/>
    <w:semiHidden/>
    <w:qFormat/>
    <w:rsid w:val="007E0F7F"/>
    <w:rPr>
      <w:kern w:val="2"/>
      <w:sz w:val="18"/>
      <w:szCs w:val="18"/>
    </w:rPr>
  </w:style>
  <w:style w:type="paragraph" w:styleId="20">
    <w:name w:val="Body Text Indent 2"/>
    <w:basedOn w:val="a0"/>
    <w:link w:val="2Char0"/>
    <w:uiPriority w:val="99"/>
    <w:semiHidden/>
    <w:unhideWhenUsed/>
    <w:rsid w:val="00706B74"/>
    <w:pPr>
      <w:spacing w:after="120" w:line="480" w:lineRule="auto"/>
      <w:ind w:leftChars="200" w:left="420"/>
    </w:pPr>
  </w:style>
  <w:style w:type="character" w:customStyle="1" w:styleId="2Char0">
    <w:name w:val="正文文本缩进 2 Char"/>
    <w:basedOn w:val="a1"/>
    <w:link w:val="20"/>
    <w:uiPriority w:val="99"/>
    <w:semiHidden/>
    <w:rsid w:val="00706B74"/>
    <w:rPr>
      <w:kern w:val="2"/>
      <w:sz w:val="21"/>
      <w:szCs w:val="24"/>
    </w:rPr>
  </w:style>
  <w:style w:type="paragraph" w:styleId="aa">
    <w:name w:val="List Paragraph"/>
    <w:basedOn w:val="a0"/>
    <w:uiPriority w:val="99"/>
    <w:qFormat/>
    <w:rsid w:val="00706B74"/>
    <w:pPr>
      <w:ind w:firstLineChars="200" w:firstLine="420"/>
    </w:pPr>
    <w:rPr>
      <w:rFonts w:ascii="Calibri" w:hAnsi="Calibri"/>
      <w:szCs w:val="22"/>
    </w:rPr>
  </w:style>
  <w:style w:type="paragraph" w:styleId="ab">
    <w:name w:val="Date"/>
    <w:basedOn w:val="a0"/>
    <w:next w:val="a0"/>
    <w:link w:val="Char3"/>
    <w:uiPriority w:val="99"/>
    <w:semiHidden/>
    <w:unhideWhenUsed/>
    <w:rsid w:val="00C2408C"/>
    <w:pPr>
      <w:ind w:leftChars="2500" w:left="100"/>
    </w:pPr>
  </w:style>
  <w:style w:type="character" w:customStyle="1" w:styleId="Char3">
    <w:name w:val="日期 Char"/>
    <w:basedOn w:val="a1"/>
    <w:link w:val="ab"/>
    <w:uiPriority w:val="99"/>
    <w:semiHidden/>
    <w:rsid w:val="00C2408C"/>
    <w:rPr>
      <w:kern w:val="2"/>
      <w:sz w:val="21"/>
      <w:szCs w:val="24"/>
    </w:rPr>
  </w:style>
  <w:style w:type="paragraph" w:styleId="ac">
    <w:name w:val="Body Text Indent"/>
    <w:basedOn w:val="a0"/>
    <w:link w:val="Char4"/>
    <w:uiPriority w:val="99"/>
    <w:semiHidden/>
    <w:unhideWhenUsed/>
    <w:rsid w:val="00294072"/>
    <w:pPr>
      <w:spacing w:after="120"/>
      <w:ind w:leftChars="200" w:left="420"/>
    </w:pPr>
  </w:style>
  <w:style w:type="character" w:customStyle="1" w:styleId="Char4">
    <w:name w:val="正文文本缩进 Char"/>
    <w:basedOn w:val="a1"/>
    <w:link w:val="ac"/>
    <w:uiPriority w:val="99"/>
    <w:semiHidden/>
    <w:rsid w:val="00294072"/>
    <w:rPr>
      <w:kern w:val="2"/>
      <w:sz w:val="21"/>
      <w:szCs w:val="24"/>
    </w:rPr>
  </w:style>
  <w:style w:type="character" w:customStyle="1" w:styleId="1Char">
    <w:name w:val="标题 1 Char"/>
    <w:basedOn w:val="a1"/>
    <w:link w:val="1"/>
    <w:uiPriority w:val="9"/>
    <w:rsid w:val="003161D4"/>
    <w:rPr>
      <w:rFonts w:eastAsia="仿宋"/>
      <w:b/>
      <w:bCs/>
      <w:kern w:val="44"/>
      <w:sz w:val="36"/>
      <w:szCs w:val="44"/>
    </w:rPr>
  </w:style>
  <w:style w:type="character" w:customStyle="1" w:styleId="2Char">
    <w:name w:val="标题 2 Char"/>
    <w:basedOn w:val="a1"/>
    <w:link w:val="2"/>
    <w:uiPriority w:val="9"/>
    <w:semiHidden/>
    <w:rsid w:val="00294072"/>
    <w:rPr>
      <w:rFonts w:ascii="Arial" w:eastAsia="仿宋" w:hAnsi="Arial"/>
      <w:b/>
      <w:kern w:val="2"/>
      <w:sz w:val="28"/>
      <w:szCs w:val="22"/>
    </w:rPr>
  </w:style>
  <w:style w:type="character" w:customStyle="1" w:styleId="3Char">
    <w:name w:val="标题 3 Char"/>
    <w:basedOn w:val="a1"/>
    <w:link w:val="3"/>
    <w:uiPriority w:val="9"/>
    <w:semiHidden/>
    <w:rsid w:val="00294072"/>
    <w:rPr>
      <w:rFonts w:eastAsia="仿宋"/>
      <w:kern w:val="2"/>
      <w:sz w:val="28"/>
      <w:szCs w:val="22"/>
    </w:rPr>
  </w:style>
  <w:style w:type="character" w:styleId="ad">
    <w:name w:val="Hyperlink"/>
    <w:uiPriority w:val="99"/>
    <w:semiHidden/>
    <w:unhideWhenUsed/>
    <w:rsid w:val="00294072"/>
    <w:rPr>
      <w:color w:val="0000FF"/>
      <w:u w:val="single"/>
    </w:rPr>
  </w:style>
  <w:style w:type="paragraph" w:styleId="11">
    <w:name w:val="toc 1"/>
    <w:basedOn w:val="a0"/>
    <w:next w:val="a0"/>
    <w:autoRedefine/>
    <w:uiPriority w:val="39"/>
    <w:unhideWhenUsed/>
    <w:rsid w:val="003161D4"/>
    <w:pPr>
      <w:tabs>
        <w:tab w:val="right" w:leader="dot" w:pos="9070"/>
      </w:tabs>
      <w:jc w:val="center"/>
    </w:pPr>
    <w:rPr>
      <w:rFonts w:ascii="黑体" w:eastAsia="黑体"/>
      <w:b/>
      <w:sz w:val="36"/>
      <w:szCs w:val="36"/>
    </w:rPr>
  </w:style>
  <w:style w:type="paragraph" w:customStyle="1" w:styleId="12">
    <w:name w:val="列出段落1"/>
    <w:basedOn w:val="a0"/>
    <w:rsid w:val="00294072"/>
    <w:pPr>
      <w:ind w:firstLineChars="200" w:firstLine="420"/>
    </w:pPr>
    <w:rPr>
      <w:szCs w:val="22"/>
    </w:rPr>
  </w:style>
  <w:style w:type="paragraph" w:styleId="ae">
    <w:name w:val="Title"/>
    <w:basedOn w:val="a0"/>
    <w:next w:val="a0"/>
    <w:link w:val="Char5"/>
    <w:uiPriority w:val="10"/>
    <w:qFormat/>
    <w:rsid w:val="00A73CCC"/>
    <w:pPr>
      <w:spacing w:before="240" w:after="60"/>
      <w:jc w:val="center"/>
      <w:outlineLvl w:val="0"/>
    </w:pPr>
    <w:rPr>
      <w:rFonts w:asciiTheme="majorHAnsi" w:hAnsiTheme="majorHAnsi" w:cstheme="majorBidi"/>
      <w:b/>
      <w:bCs/>
      <w:sz w:val="32"/>
      <w:szCs w:val="32"/>
    </w:rPr>
  </w:style>
  <w:style w:type="character" w:customStyle="1" w:styleId="Char5">
    <w:name w:val="标题 Char"/>
    <w:basedOn w:val="a1"/>
    <w:link w:val="ae"/>
    <w:uiPriority w:val="10"/>
    <w:rsid w:val="00A73CCC"/>
    <w:rPr>
      <w:rFonts w:asciiTheme="majorHAnsi" w:hAnsiTheme="majorHAnsi" w:cstheme="majorBidi"/>
      <w:b/>
      <w:bCs/>
      <w:kern w:val="2"/>
      <w:sz w:val="32"/>
      <w:szCs w:val="32"/>
    </w:rPr>
  </w:style>
  <w:style w:type="table" w:customStyle="1" w:styleId="30">
    <w:name w:val="网格型3"/>
    <w:basedOn w:val="a2"/>
    <w:uiPriority w:val="59"/>
    <w:rsid w:val="00ED7D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0"/>
    <w:uiPriority w:val="99"/>
    <w:unhideWhenUsed/>
    <w:rsid w:val="00B357C8"/>
    <w:pPr>
      <w:widowControl/>
      <w:spacing w:before="100" w:beforeAutospacing="1" w:after="100" w:afterAutospacing="1"/>
      <w:jc w:val="left"/>
    </w:pPr>
    <w:rPr>
      <w:rFonts w:ascii="宋体" w:hAnsi="宋体" w:cs="宋体"/>
      <w:kern w:val="0"/>
      <w:sz w:val="24"/>
    </w:rPr>
  </w:style>
  <w:style w:type="character" w:customStyle="1" w:styleId="bjh-p">
    <w:name w:val="bjh-p"/>
    <w:basedOn w:val="a1"/>
    <w:rsid w:val="00B357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E0F7F"/>
    <w:pPr>
      <w:widowControl w:val="0"/>
      <w:jc w:val="both"/>
    </w:pPr>
    <w:rPr>
      <w:kern w:val="2"/>
      <w:sz w:val="21"/>
      <w:szCs w:val="24"/>
    </w:rPr>
  </w:style>
  <w:style w:type="paragraph" w:styleId="1">
    <w:name w:val="heading 1"/>
    <w:basedOn w:val="a0"/>
    <w:next w:val="a0"/>
    <w:link w:val="1Char"/>
    <w:uiPriority w:val="9"/>
    <w:qFormat/>
    <w:rsid w:val="003161D4"/>
    <w:pPr>
      <w:keepNext/>
      <w:keepLines/>
      <w:spacing w:before="340" w:after="330" w:line="576" w:lineRule="auto"/>
      <w:outlineLvl w:val="0"/>
    </w:pPr>
    <w:rPr>
      <w:rFonts w:eastAsia="仿宋"/>
      <w:b/>
      <w:bCs/>
      <w:kern w:val="44"/>
      <w:sz w:val="36"/>
      <w:szCs w:val="44"/>
    </w:rPr>
  </w:style>
  <w:style w:type="paragraph" w:styleId="2">
    <w:name w:val="heading 2"/>
    <w:basedOn w:val="a0"/>
    <w:next w:val="a0"/>
    <w:link w:val="2Char"/>
    <w:uiPriority w:val="9"/>
    <w:semiHidden/>
    <w:unhideWhenUsed/>
    <w:qFormat/>
    <w:rsid w:val="00294072"/>
    <w:pPr>
      <w:keepNext/>
      <w:keepLines/>
      <w:spacing w:before="260" w:after="260" w:line="412" w:lineRule="auto"/>
      <w:jc w:val="center"/>
      <w:outlineLvl w:val="1"/>
    </w:pPr>
    <w:rPr>
      <w:rFonts w:ascii="Arial" w:eastAsia="仿宋" w:hAnsi="Arial"/>
      <w:b/>
      <w:sz w:val="28"/>
      <w:szCs w:val="22"/>
    </w:rPr>
  </w:style>
  <w:style w:type="paragraph" w:styleId="3">
    <w:name w:val="heading 3"/>
    <w:basedOn w:val="a0"/>
    <w:next w:val="a0"/>
    <w:link w:val="3Char"/>
    <w:uiPriority w:val="9"/>
    <w:semiHidden/>
    <w:unhideWhenUsed/>
    <w:qFormat/>
    <w:rsid w:val="00294072"/>
    <w:pPr>
      <w:keepNext/>
      <w:keepLines/>
      <w:spacing w:before="140" w:after="140" w:line="412" w:lineRule="auto"/>
      <w:ind w:leftChars="200" w:left="200"/>
      <w:jc w:val="left"/>
      <w:outlineLvl w:val="2"/>
    </w:pPr>
    <w:rPr>
      <w:rFonts w:eastAsia="仿宋"/>
      <w:sz w:val="28"/>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link w:val="Char"/>
    <w:rsid w:val="007E0F7F"/>
    <w:pPr>
      <w:spacing w:line="0" w:lineRule="atLeast"/>
    </w:pPr>
    <w:rPr>
      <w:color w:val="000000"/>
      <w:sz w:val="28"/>
    </w:rPr>
  </w:style>
  <w:style w:type="paragraph" w:styleId="a5">
    <w:name w:val="Balloon Text"/>
    <w:basedOn w:val="a0"/>
    <w:link w:val="Char0"/>
    <w:uiPriority w:val="99"/>
    <w:semiHidden/>
    <w:unhideWhenUsed/>
    <w:qFormat/>
    <w:rsid w:val="007E0F7F"/>
    <w:rPr>
      <w:sz w:val="18"/>
      <w:szCs w:val="18"/>
    </w:rPr>
  </w:style>
  <w:style w:type="paragraph" w:styleId="a6">
    <w:name w:val="footer"/>
    <w:basedOn w:val="a0"/>
    <w:link w:val="Char1"/>
    <w:uiPriority w:val="99"/>
    <w:unhideWhenUsed/>
    <w:qFormat/>
    <w:rsid w:val="007E0F7F"/>
    <w:pPr>
      <w:tabs>
        <w:tab w:val="center" w:pos="4153"/>
        <w:tab w:val="right" w:pos="8306"/>
      </w:tabs>
      <w:snapToGrid w:val="0"/>
      <w:jc w:val="left"/>
    </w:pPr>
    <w:rPr>
      <w:sz w:val="18"/>
      <w:szCs w:val="18"/>
    </w:rPr>
  </w:style>
  <w:style w:type="paragraph" w:styleId="a7">
    <w:name w:val="header"/>
    <w:basedOn w:val="a0"/>
    <w:link w:val="Char2"/>
    <w:uiPriority w:val="99"/>
    <w:unhideWhenUsed/>
    <w:qFormat/>
    <w:rsid w:val="007E0F7F"/>
    <w:pPr>
      <w:pBdr>
        <w:bottom w:val="single" w:sz="6" w:space="1" w:color="auto"/>
      </w:pBdr>
      <w:tabs>
        <w:tab w:val="center" w:pos="4153"/>
        <w:tab w:val="right" w:pos="8306"/>
      </w:tabs>
      <w:snapToGrid w:val="0"/>
      <w:jc w:val="center"/>
    </w:pPr>
    <w:rPr>
      <w:sz w:val="18"/>
      <w:szCs w:val="18"/>
    </w:rPr>
  </w:style>
  <w:style w:type="table" w:styleId="a8">
    <w:name w:val="Table Grid"/>
    <w:basedOn w:val="a2"/>
    <w:uiPriority w:val="59"/>
    <w:qFormat/>
    <w:rsid w:val="007E0F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1"/>
    <w:link w:val="a7"/>
    <w:uiPriority w:val="99"/>
    <w:rsid w:val="007E0F7F"/>
    <w:rPr>
      <w:sz w:val="18"/>
      <w:szCs w:val="18"/>
    </w:rPr>
  </w:style>
  <w:style w:type="character" w:customStyle="1" w:styleId="Char1">
    <w:name w:val="页脚 Char"/>
    <w:basedOn w:val="a1"/>
    <w:link w:val="a6"/>
    <w:uiPriority w:val="99"/>
    <w:qFormat/>
    <w:rsid w:val="007E0F7F"/>
    <w:rPr>
      <w:sz w:val="18"/>
      <w:szCs w:val="18"/>
    </w:rPr>
  </w:style>
  <w:style w:type="character" w:customStyle="1" w:styleId="Char">
    <w:name w:val="正文文本 Char"/>
    <w:basedOn w:val="a1"/>
    <w:link w:val="a4"/>
    <w:rsid w:val="007E0F7F"/>
    <w:rPr>
      <w:rFonts w:ascii="Times New Roman" w:eastAsia="宋体" w:hAnsi="Times New Roman" w:cs="Times New Roman"/>
      <w:color w:val="000000"/>
      <w:sz w:val="28"/>
      <w:szCs w:val="24"/>
    </w:rPr>
  </w:style>
  <w:style w:type="paragraph" w:customStyle="1" w:styleId="a9">
    <w:name w:val="段"/>
    <w:qFormat/>
    <w:rsid w:val="007E0F7F"/>
    <w:pPr>
      <w:autoSpaceDE w:val="0"/>
      <w:autoSpaceDN w:val="0"/>
      <w:ind w:firstLineChars="200" w:firstLine="200"/>
      <w:jc w:val="both"/>
    </w:pPr>
    <w:rPr>
      <w:rFonts w:ascii="宋体"/>
      <w:sz w:val="21"/>
    </w:rPr>
  </w:style>
  <w:style w:type="paragraph" w:customStyle="1" w:styleId="a">
    <w:name w:val="章标题"/>
    <w:next w:val="a9"/>
    <w:qFormat/>
    <w:rsid w:val="007E0F7F"/>
    <w:pPr>
      <w:numPr>
        <w:ilvl w:val="1"/>
        <w:numId w:val="1"/>
      </w:numPr>
      <w:tabs>
        <w:tab w:val="left" w:pos="960"/>
        <w:tab w:val="left" w:pos="1500"/>
      </w:tabs>
      <w:spacing w:beforeLines="50" w:afterLines="50"/>
      <w:jc w:val="both"/>
      <w:outlineLvl w:val="1"/>
    </w:pPr>
    <w:rPr>
      <w:rFonts w:ascii="黑体" w:eastAsia="黑体"/>
      <w:sz w:val="21"/>
    </w:rPr>
  </w:style>
  <w:style w:type="paragraph" w:customStyle="1" w:styleId="xl27">
    <w:name w:val="xl27"/>
    <w:basedOn w:val="a0"/>
    <w:qFormat/>
    <w:rsid w:val="007E0F7F"/>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Print-FromToSubjectDate">
    <w:name w:val="Print- From: To: Subject: Date:"/>
    <w:basedOn w:val="a0"/>
    <w:qFormat/>
    <w:rsid w:val="007E0F7F"/>
    <w:pPr>
      <w:pBdr>
        <w:left w:val="single" w:sz="18" w:space="1" w:color="auto"/>
      </w:pBdr>
      <w:adjustRightInd w:val="0"/>
      <w:spacing w:line="360" w:lineRule="atLeast"/>
      <w:ind w:firstLine="482"/>
      <w:jc w:val="left"/>
      <w:textAlignment w:val="baseline"/>
    </w:pPr>
    <w:rPr>
      <w:rFonts w:eastAsia="PMingLiU"/>
      <w:kern w:val="0"/>
      <w:sz w:val="24"/>
      <w:szCs w:val="20"/>
      <w:lang w:eastAsia="zh-TW"/>
    </w:rPr>
  </w:style>
  <w:style w:type="table" w:customStyle="1" w:styleId="10">
    <w:name w:val="网格型1"/>
    <w:basedOn w:val="a2"/>
    <w:uiPriority w:val="59"/>
    <w:rsid w:val="007E0F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批注框文本 Char"/>
    <w:basedOn w:val="a1"/>
    <w:link w:val="a5"/>
    <w:uiPriority w:val="99"/>
    <w:semiHidden/>
    <w:qFormat/>
    <w:rsid w:val="007E0F7F"/>
    <w:rPr>
      <w:kern w:val="2"/>
      <w:sz w:val="18"/>
      <w:szCs w:val="18"/>
    </w:rPr>
  </w:style>
  <w:style w:type="paragraph" w:styleId="20">
    <w:name w:val="Body Text Indent 2"/>
    <w:basedOn w:val="a0"/>
    <w:link w:val="2Char0"/>
    <w:uiPriority w:val="99"/>
    <w:semiHidden/>
    <w:unhideWhenUsed/>
    <w:rsid w:val="00706B74"/>
    <w:pPr>
      <w:spacing w:after="120" w:line="480" w:lineRule="auto"/>
      <w:ind w:leftChars="200" w:left="420"/>
    </w:pPr>
  </w:style>
  <w:style w:type="character" w:customStyle="1" w:styleId="2Char0">
    <w:name w:val="正文文本缩进 2 Char"/>
    <w:basedOn w:val="a1"/>
    <w:link w:val="20"/>
    <w:uiPriority w:val="99"/>
    <w:semiHidden/>
    <w:rsid w:val="00706B74"/>
    <w:rPr>
      <w:kern w:val="2"/>
      <w:sz w:val="21"/>
      <w:szCs w:val="24"/>
    </w:rPr>
  </w:style>
  <w:style w:type="paragraph" w:styleId="aa">
    <w:name w:val="List Paragraph"/>
    <w:basedOn w:val="a0"/>
    <w:uiPriority w:val="99"/>
    <w:qFormat/>
    <w:rsid w:val="00706B74"/>
    <w:pPr>
      <w:ind w:firstLineChars="200" w:firstLine="420"/>
    </w:pPr>
    <w:rPr>
      <w:rFonts w:ascii="Calibri" w:hAnsi="Calibri"/>
      <w:szCs w:val="22"/>
    </w:rPr>
  </w:style>
  <w:style w:type="paragraph" w:styleId="ab">
    <w:name w:val="Date"/>
    <w:basedOn w:val="a0"/>
    <w:next w:val="a0"/>
    <w:link w:val="Char3"/>
    <w:uiPriority w:val="99"/>
    <w:semiHidden/>
    <w:unhideWhenUsed/>
    <w:rsid w:val="00C2408C"/>
    <w:pPr>
      <w:ind w:leftChars="2500" w:left="100"/>
    </w:pPr>
  </w:style>
  <w:style w:type="character" w:customStyle="1" w:styleId="Char3">
    <w:name w:val="日期 Char"/>
    <w:basedOn w:val="a1"/>
    <w:link w:val="ab"/>
    <w:uiPriority w:val="99"/>
    <w:semiHidden/>
    <w:rsid w:val="00C2408C"/>
    <w:rPr>
      <w:kern w:val="2"/>
      <w:sz w:val="21"/>
      <w:szCs w:val="24"/>
    </w:rPr>
  </w:style>
  <w:style w:type="paragraph" w:styleId="ac">
    <w:name w:val="Body Text Indent"/>
    <w:basedOn w:val="a0"/>
    <w:link w:val="Char4"/>
    <w:uiPriority w:val="99"/>
    <w:semiHidden/>
    <w:unhideWhenUsed/>
    <w:rsid w:val="00294072"/>
    <w:pPr>
      <w:spacing w:after="120"/>
      <w:ind w:leftChars="200" w:left="420"/>
    </w:pPr>
  </w:style>
  <w:style w:type="character" w:customStyle="1" w:styleId="Char4">
    <w:name w:val="正文文本缩进 Char"/>
    <w:basedOn w:val="a1"/>
    <w:link w:val="ac"/>
    <w:uiPriority w:val="99"/>
    <w:semiHidden/>
    <w:rsid w:val="00294072"/>
    <w:rPr>
      <w:kern w:val="2"/>
      <w:sz w:val="21"/>
      <w:szCs w:val="24"/>
    </w:rPr>
  </w:style>
  <w:style w:type="character" w:customStyle="1" w:styleId="1Char">
    <w:name w:val="标题 1 Char"/>
    <w:basedOn w:val="a1"/>
    <w:link w:val="1"/>
    <w:uiPriority w:val="9"/>
    <w:rsid w:val="003161D4"/>
    <w:rPr>
      <w:rFonts w:eastAsia="仿宋"/>
      <w:b/>
      <w:bCs/>
      <w:kern w:val="44"/>
      <w:sz w:val="36"/>
      <w:szCs w:val="44"/>
    </w:rPr>
  </w:style>
  <w:style w:type="character" w:customStyle="1" w:styleId="2Char">
    <w:name w:val="标题 2 Char"/>
    <w:basedOn w:val="a1"/>
    <w:link w:val="2"/>
    <w:uiPriority w:val="9"/>
    <w:semiHidden/>
    <w:rsid w:val="00294072"/>
    <w:rPr>
      <w:rFonts w:ascii="Arial" w:eastAsia="仿宋" w:hAnsi="Arial"/>
      <w:b/>
      <w:kern w:val="2"/>
      <w:sz w:val="28"/>
      <w:szCs w:val="22"/>
    </w:rPr>
  </w:style>
  <w:style w:type="character" w:customStyle="1" w:styleId="3Char">
    <w:name w:val="标题 3 Char"/>
    <w:basedOn w:val="a1"/>
    <w:link w:val="3"/>
    <w:uiPriority w:val="9"/>
    <w:semiHidden/>
    <w:rsid w:val="00294072"/>
    <w:rPr>
      <w:rFonts w:eastAsia="仿宋"/>
      <w:kern w:val="2"/>
      <w:sz w:val="28"/>
      <w:szCs w:val="22"/>
    </w:rPr>
  </w:style>
  <w:style w:type="character" w:styleId="ad">
    <w:name w:val="Hyperlink"/>
    <w:uiPriority w:val="99"/>
    <w:semiHidden/>
    <w:unhideWhenUsed/>
    <w:rsid w:val="00294072"/>
    <w:rPr>
      <w:color w:val="0000FF"/>
      <w:u w:val="single"/>
    </w:rPr>
  </w:style>
  <w:style w:type="paragraph" w:styleId="11">
    <w:name w:val="toc 1"/>
    <w:basedOn w:val="a0"/>
    <w:next w:val="a0"/>
    <w:autoRedefine/>
    <w:uiPriority w:val="39"/>
    <w:unhideWhenUsed/>
    <w:rsid w:val="003161D4"/>
    <w:pPr>
      <w:tabs>
        <w:tab w:val="right" w:leader="dot" w:pos="9070"/>
      </w:tabs>
      <w:jc w:val="center"/>
    </w:pPr>
    <w:rPr>
      <w:rFonts w:ascii="黑体" w:eastAsia="黑体"/>
      <w:b/>
      <w:sz w:val="36"/>
      <w:szCs w:val="36"/>
    </w:rPr>
  </w:style>
  <w:style w:type="paragraph" w:customStyle="1" w:styleId="12">
    <w:name w:val="列出段落1"/>
    <w:basedOn w:val="a0"/>
    <w:rsid w:val="00294072"/>
    <w:pPr>
      <w:ind w:firstLineChars="200" w:firstLine="420"/>
    </w:pPr>
    <w:rPr>
      <w:szCs w:val="22"/>
    </w:rPr>
  </w:style>
  <w:style w:type="paragraph" w:styleId="ae">
    <w:name w:val="Title"/>
    <w:basedOn w:val="a0"/>
    <w:next w:val="a0"/>
    <w:link w:val="Char5"/>
    <w:uiPriority w:val="10"/>
    <w:qFormat/>
    <w:rsid w:val="00A73CCC"/>
    <w:pPr>
      <w:spacing w:before="240" w:after="60"/>
      <w:jc w:val="center"/>
      <w:outlineLvl w:val="0"/>
    </w:pPr>
    <w:rPr>
      <w:rFonts w:asciiTheme="majorHAnsi" w:hAnsiTheme="majorHAnsi" w:cstheme="majorBidi"/>
      <w:b/>
      <w:bCs/>
      <w:sz w:val="32"/>
      <w:szCs w:val="32"/>
    </w:rPr>
  </w:style>
  <w:style w:type="character" w:customStyle="1" w:styleId="Char5">
    <w:name w:val="标题 Char"/>
    <w:basedOn w:val="a1"/>
    <w:link w:val="ae"/>
    <w:uiPriority w:val="10"/>
    <w:rsid w:val="00A73CCC"/>
    <w:rPr>
      <w:rFonts w:asciiTheme="majorHAnsi" w:hAnsiTheme="majorHAnsi" w:cstheme="majorBidi"/>
      <w:b/>
      <w:bCs/>
      <w:kern w:val="2"/>
      <w:sz w:val="32"/>
      <w:szCs w:val="32"/>
    </w:rPr>
  </w:style>
  <w:style w:type="table" w:customStyle="1" w:styleId="30">
    <w:name w:val="网格型3"/>
    <w:basedOn w:val="a2"/>
    <w:uiPriority w:val="59"/>
    <w:rsid w:val="00ED7D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0"/>
    <w:uiPriority w:val="99"/>
    <w:unhideWhenUsed/>
    <w:rsid w:val="00B357C8"/>
    <w:pPr>
      <w:widowControl/>
      <w:spacing w:before="100" w:beforeAutospacing="1" w:after="100" w:afterAutospacing="1"/>
      <w:jc w:val="left"/>
    </w:pPr>
    <w:rPr>
      <w:rFonts w:ascii="宋体" w:hAnsi="宋体" w:cs="宋体"/>
      <w:kern w:val="0"/>
      <w:sz w:val="24"/>
    </w:rPr>
  </w:style>
  <w:style w:type="character" w:customStyle="1" w:styleId="bjh-p">
    <w:name w:val="bjh-p"/>
    <w:basedOn w:val="a1"/>
    <w:rsid w:val="00B35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593279">
      <w:bodyDiv w:val="1"/>
      <w:marLeft w:val="0"/>
      <w:marRight w:val="0"/>
      <w:marTop w:val="0"/>
      <w:marBottom w:val="0"/>
      <w:divBdr>
        <w:top w:val="none" w:sz="0" w:space="0" w:color="auto"/>
        <w:left w:val="none" w:sz="0" w:space="0" w:color="auto"/>
        <w:bottom w:val="none" w:sz="0" w:space="0" w:color="auto"/>
        <w:right w:val="none" w:sz="0" w:space="0" w:color="auto"/>
      </w:divBdr>
    </w:div>
    <w:div w:id="336272181">
      <w:bodyDiv w:val="1"/>
      <w:marLeft w:val="0"/>
      <w:marRight w:val="0"/>
      <w:marTop w:val="0"/>
      <w:marBottom w:val="0"/>
      <w:divBdr>
        <w:top w:val="none" w:sz="0" w:space="0" w:color="auto"/>
        <w:left w:val="none" w:sz="0" w:space="0" w:color="auto"/>
        <w:bottom w:val="none" w:sz="0" w:space="0" w:color="auto"/>
        <w:right w:val="none" w:sz="0" w:space="0" w:color="auto"/>
      </w:divBdr>
    </w:div>
    <w:div w:id="350037881">
      <w:bodyDiv w:val="1"/>
      <w:marLeft w:val="0"/>
      <w:marRight w:val="0"/>
      <w:marTop w:val="0"/>
      <w:marBottom w:val="0"/>
      <w:divBdr>
        <w:top w:val="none" w:sz="0" w:space="0" w:color="auto"/>
        <w:left w:val="none" w:sz="0" w:space="0" w:color="auto"/>
        <w:bottom w:val="none" w:sz="0" w:space="0" w:color="auto"/>
        <w:right w:val="none" w:sz="0" w:space="0" w:color="auto"/>
      </w:divBdr>
    </w:div>
    <w:div w:id="364215784">
      <w:bodyDiv w:val="1"/>
      <w:marLeft w:val="0"/>
      <w:marRight w:val="0"/>
      <w:marTop w:val="0"/>
      <w:marBottom w:val="0"/>
      <w:divBdr>
        <w:top w:val="none" w:sz="0" w:space="0" w:color="auto"/>
        <w:left w:val="none" w:sz="0" w:space="0" w:color="auto"/>
        <w:bottom w:val="none" w:sz="0" w:space="0" w:color="auto"/>
        <w:right w:val="none" w:sz="0" w:space="0" w:color="auto"/>
      </w:divBdr>
    </w:div>
    <w:div w:id="503938070">
      <w:bodyDiv w:val="1"/>
      <w:marLeft w:val="0"/>
      <w:marRight w:val="0"/>
      <w:marTop w:val="0"/>
      <w:marBottom w:val="0"/>
      <w:divBdr>
        <w:top w:val="none" w:sz="0" w:space="0" w:color="auto"/>
        <w:left w:val="none" w:sz="0" w:space="0" w:color="auto"/>
        <w:bottom w:val="none" w:sz="0" w:space="0" w:color="auto"/>
        <w:right w:val="none" w:sz="0" w:space="0" w:color="auto"/>
      </w:divBdr>
    </w:div>
    <w:div w:id="578561065">
      <w:bodyDiv w:val="1"/>
      <w:marLeft w:val="0"/>
      <w:marRight w:val="0"/>
      <w:marTop w:val="0"/>
      <w:marBottom w:val="0"/>
      <w:divBdr>
        <w:top w:val="none" w:sz="0" w:space="0" w:color="auto"/>
        <w:left w:val="none" w:sz="0" w:space="0" w:color="auto"/>
        <w:bottom w:val="none" w:sz="0" w:space="0" w:color="auto"/>
        <w:right w:val="none" w:sz="0" w:space="0" w:color="auto"/>
      </w:divBdr>
    </w:div>
    <w:div w:id="585454953">
      <w:bodyDiv w:val="1"/>
      <w:marLeft w:val="0"/>
      <w:marRight w:val="0"/>
      <w:marTop w:val="0"/>
      <w:marBottom w:val="0"/>
      <w:divBdr>
        <w:top w:val="none" w:sz="0" w:space="0" w:color="auto"/>
        <w:left w:val="none" w:sz="0" w:space="0" w:color="auto"/>
        <w:bottom w:val="none" w:sz="0" w:space="0" w:color="auto"/>
        <w:right w:val="none" w:sz="0" w:space="0" w:color="auto"/>
      </w:divBdr>
    </w:div>
    <w:div w:id="793716806">
      <w:bodyDiv w:val="1"/>
      <w:marLeft w:val="0"/>
      <w:marRight w:val="0"/>
      <w:marTop w:val="0"/>
      <w:marBottom w:val="0"/>
      <w:divBdr>
        <w:top w:val="none" w:sz="0" w:space="0" w:color="auto"/>
        <w:left w:val="none" w:sz="0" w:space="0" w:color="auto"/>
        <w:bottom w:val="none" w:sz="0" w:space="0" w:color="auto"/>
        <w:right w:val="none" w:sz="0" w:space="0" w:color="auto"/>
      </w:divBdr>
      <w:divsChild>
        <w:div w:id="2084521649">
          <w:marLeft w:val="0"/>
          <w:marRight w:val="0"/>
          <w:marTop w:val="330"/>
          <w:marBottom w:val="0"/>
          <w:divBdr>
            <w:top w:val="none" w:sz="0" w:space="0" w:color="auto"/>
            <w:left w:val="none" w:sz="0" w:space="0" w:color="auto"/>
            <w:bottom w:val="none" w:sz="0" w:space="0" w:color="auto"/>
            <w:right w:val="none" w:sz="0" w:space="0" w:color="auto"/>
          </w:divBdr>
        </w:div>
        <w:div w:id="311253671">
          <w:marLeft w:val="0"/>
          <w:marRight w:val="0"/>
          <w:marTop w:val="330"/>
          <w:marBottom w:val="0"/>
          <w:divBdr>
            <w:top w:val="none" w:sz="0" w:space="0" w:color="auto"/>
            <w:left w:val="none" w:sz="0" w:space="0" w:color="auto"/>
            <w:bottom w:val="none" w:sz="0" w:space="0" w:color="auto"/>
            <w:right w:val="none" w:sz="0" w:space="0" w:color="auto"/>
          </w:divBdr>
        </w:div>
        <w:div w:id="1472601336">
          <w:marLeft w:val="0"/>
          <w:marRight w:val="0"/>
          <w:marTop w:val="330"/>
          <w:marBottom w:val="0"/>
          <w:divBdr>
            <w:top w:val="none" w:sz="0" w:space="0" w:color="auto"/>
            <w:left w:val="none" w:sz="0" w:space="0" w:color="auto"/>
            <w:bottom w:val="none" w:sz="0" w:space="0" w:color="auto"/>
            <w:right w:val="none" w:sz="0" w:space="0" w:color="auto"/>
          </w:divBdr>
        </w:div>
        <w:div w:id="1979144683">
          <w:marLeft w:val="0"/>
          <w:marRight w:val="0"/>
          <w:marTop w:val="330"/>
          <w:marBottom w:val="0"/>
          <w:divBdr>
            <w:top w:val="none" w:sz="0" w:space="0" w:color="auto"/>
            <w:left w:val="none" w:sz="0" w:space="0" w:color="auto"/>
            <w:bottom w:val="none" w:sz="0" w:space="0" w:color="auto"/>
            <w:right w:val="none" w:sz="0" w:space="0" w:color="auto"/>
          </w:divBdr>
        </w:div>
        <w:div w:id="1059742584">
          <w:marLeft w:val="0"/>
          <w:marRight w:val="0"/>
          <w:marTop w:val="330"/>
          <w:marBottom w:val="0"/>
          <w:divBdr>
            <w:top w:val="none" w:sz="0" w:space="0" w:color="auto"/>
            <w:left w:val="none" w:sz="0" w:space="0" w:color="auto"/>
            <w:bottom w:val="none" w:sz="0" w:space="0" w:color="auto"/>
            <w:right w:val="none" w:sz="0" w:space="0" w:color="auto"/>
          </w:divBdr>
        </w:div>
        <w:div w:id="123621508">
          <w:marLeft w:val="0"/>
          <w:marRight w:val="0"/>
          <w:marTop w:val="330"/>
          <w:marBottom w:val="0"/>
          <w:divBdr>
            <w:top w:val="none" w:sz="0" w:space="0" w:color="auto"/>
            <w:left w:val="none" w:sz="0" w:space="0" w:color="auto"/>
            <w:bottom w:val="none" w:sz="0" w:space="0" w:color="auto"/>
            <w:right w:val="none" w:sz="0" w:space="0" w:color="auto"/>
          </w:divBdr>
        </w:div>
        <w:div w:id="2008710526">
          <w:marLeft w:val="0"/>
          <w:marRight w:val="0"/>
          <w:marTop w:val="330"/>
          <w:marBottom w:val="0"/>
          <w:divBdr>
            <w:top w:val="none" w:sz="0" w:space="0" w:color="auto"/>
            <w:left w:val="none" w:sz="0" w:space="0" w:color="auto"/>
            <w:bottom w:val="none" w:sz="0" w:space="0" w:color="auto"/>
            <w:right w:val="none" w:sz="0" w:space="0" w:color="auto"/>
          </w:divBdr>
        </w:div>
        <w:div w:id="1805460283">
          <w:marLeft w:val="0"/>
          <w:marRight w:val="0"/>
          <w:marTop w:val="330"/>
          <w:marBottom w:val="0"/>
          <w:divBdr>
            <w:top w:val="none" w:sz="0" w:space="0" w:color="auto"/>
            <w:left w:val="none" w:sz="0" w:space="0" w:color="auto"/>
            <w:bottom w:val="none" w:sz="0" w:space="0" w:color="auto"/>
            <w:right w:val="none" w:sz="0" w:space="0" w:color="auto"/>
          </w:divBdr>
        </w:div>
      </w:divsChild>
    </w:div>
    <w:div w:id="800921414">
      <w:bodyDiv w:val="1"/>
      <w:marLeft w:val="0"/>
      <w:marRight w:val="0"/>
      <w:marTop w:val="0"/>
      <w:marBottom w:val="0"/>
      <w:divBdr>
        <w:top w:val="none" w:sz="0" w:space="0" w:color="auto"/>
        <w:left w:val="none" w:sz="0" w:space="0" w:color="auto"/>
        <w:bottom w:val="none" w:sz="0" w:space="0" w:color="auto"/>
        <w:right w:val="none" w:sz="0" w:space="0" w:color="auto"/>
      </w:divBdr>
    </w:div>
    <w:div w:id="843857724">
      <w:bodyDiv w:val="1"/>
      <w:marLeft w:val="0"/>
      <w:marRight w:val="0"/>
      <w:marTop w:val="0"/>
      <w:marBottom w:val="0"/>
      <w:divBdr>
        <w:top w:val="none" w:sz="0" w:space="0" w:color="auto"/>
        <w:left w:val="none" w:sz="0" w:space="0" w:color="auto"/>
        <w:bottom w:val="none" w:sz="0" w:space="0" w:color="auto"/>
        <w:right w:val="none" w:sz="0" w:space="0" w:color="auto"/>
      </w:divBdr>
    </w:div>
    <w:div w:id="998114129">
      <w:bodyDiv w:val="1"/>
      <w:marLeft w:val="0"/>
      <w:marRight w:val="0"/>
      <w:marTop w:val="0"/>
      <w:marBottom w:val="0"/>
      <w:divBdr>
        <w:top w:val="none" w:sz="0" w:space="0" w:color="auto"/>
        <w:left w:val="none" w:sz="0" w:space="0" w:color="auto"/>
        <w:bottom w:val="none" w:sz="0" w:space="0" w:color="auto"/>
        <w:right w:val="none" w:sz="0" w:space="0" w:color="auto"/>
      </w:divBdr>
    </w:div>
    <w:div w:id="1018238175">
      <w:bodyDiv w:val="1"/>
      <w:marLeft w:val="0"/>
      <w:marRight w:val="0"/>
      <w:marTop w:val="0"/>
      <w:marBottom w:val="0"/>
      <w:divBdr>
        <w:top w:val="none" w:sz="0" w:space="0" w:color="auto"/>
        <w:left w:val="none" w:sz="0" w:space="0" w:color="auto"/>
        <w:bottom w:val="none" w:sz="0" w:space="0" w:color="auto"/>
        <w:right w:val="none" w:sz="0" w:space="0" w:color="auto"/>
      </w:divBdr>
    </w:div>
    <w:div w:id="1363046286">
      <w:bodyDiv w:val="1"/>
      <w:marLeft w:val="0"/>
      <w:marRight w:val="0"/>
      <w:marTop w:val="0"/>
      <w:marBottom w:val="0"/>
      <w:divBdr>
        <w:top w:val="none" w:sz="0" w:space="0" w:color="auto"/>
        <w:left w:val="none" w:sz="0" w:space="0" w:color="auto"/>
        <w:bottom w:val="none" w:sz="0" w:space="0" w:color="auto"/>
        <w:right w:val="none" w:sz="0" w:space="0" w:color="auto"/>
      </w:divBdr>
    </w:div>
    <w:div w:id="1513643171">
      <w:bodyDiv w:val="1"/>
      <w:marLeft w:val="0"/>
      <w:marRight w:val="0"/>
      <w:marTop w:val="0"/>
      <w:marBottom w:val="0"/>
      <w:divBdr>
        <w:top w:val="none" w:sz="0" w:space="0" w:color="auto"/>
        <w:left w:val="none" w:sz="0" w:space="0" w:color="auto"/>
        <w:bottom w:val="none" w:sz="0" w:space="0" w:color="auto"/>
        <w:right w:val="none" w:sz="0" w:space="0" w:color="auto"/>
      </w:divBdr>
    </w:div>
    <w:div w:id="1623077248">
      <w:bodyDiv w:val="1"/>
      <w:marLeft w:val="0"/>
      <w:marRight w:val="0"/>
      <w:marTop w:val="0"/>
      <w:marBottom w:val="0"/>
      <w:divBdr>
        <w:top w:val="none" w:sz="0" w:space="0" w:color="auto"/>
        <w:left w:val="none" w:sz="0" w:space="0" w:color="auto"/>
        <w:bottom w:val="none" w:sz="0" w:space="0" w:color="auto"/>
        <w:right w:val="none" w:sz="0" w:space="0" w:color="auto"/>
      </w:divBdr>
    </w:div>
    <w:div w:id="1737556300">
      <w:bodyDiv w:val="1"/>
      <w:marLeft w:val="0"/>
      <w:marRight w:val="0"/>
      <w:marTop w:val="0"/>
      <w:marBottom w:val="0"/>
      <w:divBdr>
        <w:top w:val="none" w:sz="0" w:space="0" w:color="auto"/>
        <w:left w:val="none" w:sz="0" w:space="0" w:color="auto"/>
        <w:bottom w:val="none" w:sz="0" w:space="0" w:color="auto"/>
        <w:right w:val="none" w:sz="0" w:space="0" w:color="auto"/>
      </w:divBdr>
    </w:div>
    <w:div w:id="1789623837">
      <w:bodyDiv w:val="1"/>
      <w:marLeft w:val="0"/>
      <w:marRight w:val="0"/>
      <w:marTop w:val="0"/>
      <w:marBottom w:val="0"/>
      <w:divBdr>
        <w:top w:val="none" w:sz="0" w:space="0" w:color="auto"/>
        <w:left w:val="none" w:sz="0" w:space="0" w:color="auto"/>
        <w:bottom w:val="none" w:sz="0" w:space="0" w:color="auto"/>
        <w:right w:val="none" w:sz="0" w:space="0" w:color="auto"/>
      </w:divBdr>
    </w:div>
    <w:div w:id="1815099208">
      <w:bodyDiv w:val="1"/>
      <w:marLeft w:val="0"/>
      <w:marRight w:val="0"/>
      <w:marTop w:val="0"/>
      <w:marBottom w:val="0"/>
      <w:divBdr>
        <w:top w:val="none" w:sz="0" w:space="0" w:color="auto"/>
        <w:left w:val="none" w:sz="0" w:space="0" w:color="auto"/>
        <w:bottom w:val="none" w:sz="0" w:space="0" w:color="auto"/>
        <w:right w:val="none" w:sz="0" w:space="0" w:color="auto"/>
      </w:divBdr>
    </w:div>
    <w:div w:id="2091660354">
      <w:bodyDiv w:val="1"/>
      <w:marLeft w:val="0"/>
      <w:marRight w:val="0"/>
      <w:marTop w:val="0"/>
      <w:marBottom w:val="0"/>
      <w:divBdr>
        <w:top w:val="none" w:sz="0" w:space="0" w:color="auto"/>
        <w:left w:val="none" w:sz="0" w:space="0" w:color="auto"/>
        <w:bottom w:val="none" w:sz="0" w:space="0" w:color="auto"/>
        <w:right w:val="none" w:sz="0" w:space="0" w:color="auto"/>
      </w:divBdr>
    </w:div>
    <w:div w:id="21336679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18"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17"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2" Type="http://schemas.openxmlformats.org/officeDocument/2006/relationships/customXml" Target="../customXml/item2.xml"/><Relationship Id="rId16"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5" Type="http://schemas.microsoft.com/office/2007/relationships/stylesWithEffects" Target="stylesWithEffects.xml"/><Relationship Id="rId15"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10"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file:///D:\Users\pc\My%20Document\WXWork\1688853323722823\Cache\File\2021-12\&#21335;&#21335;&#38109;&#19994;&#32929;&#20221;&#26377;&#38480;&#20844;&#21496;2020&#24180;&#25112;&#30053;&#37319;&#36141;&#25307;&#26631;&#25991;&#20214;-&#27169;&#20855;.doc"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ECCF2C-9559-49E0-AA7C-CE9D2B36B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693</TotalTime>
  <Pages>16</Pages>
  <Words>1154</Words>
  <Characters>6583</Characters>
  <Application>Microsoft Office Word</Application>
  <DocSecurity>0</DocSecurity>
  <Lines>54</Lines>
  <Paragraphs>15</Paragraphs>
  <ScaleCrop>false</ScaleCrop>
  <Company/>
  <LinksUpToDate>false</LinksUpToDate>
  <CharactersWithSpaces>7722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70</cp:revision>
  <cp:lastPrinted>2023-03-24T08:12:00Z</cp:lastPrinted>
  <dcterms:created xsi:type="dcterms:W3CDTF">2022-06-30T01:44:00Z</dcterms:created>
  <dcterms:modified xsi:type="dcterms:W3CDTF">2023-03-31T00:58:00Z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EA10777B05194FB280C19E4CF7ED5A78</vt:lpwstr>
  </property>
</Properties>
</file>